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4"/>
        <w:tblW w:w="0" w:type="auto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2"/>
      </w:tblGrid>
      <w:tr w:rsidR="004F707D" w:rsidRPr="005950A5" w14:paraId="3E6D9FDC" w14:textId="77777777" w:rsidTr="00AF1BA5">
        <w:tc>
          <w:tcPr>
            <w:tcW w:w="5386" w:type="dxa"/>
          </w:tcPr>
          <w:p w14:paraId="5DBB6FAE" w14:textId="77777777" w:rsidR="004F707D" w:rsidRPr="005950A5" w:rsidRDefault="004F707D" w:rsidP="00AF1BA5">
            <w:pPr>
              <w:pageBreakBefore/>
              <w:tabs>
                <w:tab w:val="left" w:pos="9214"/>
              </w:tabs>
              <w:ind w:left="27" w:right="-93" w:hanging="27"/>
              <w:jc w:val="both"/>
              <w:rPr>
                <w:color w:val="000000"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5950A5">
              <w:rPr>
                <w:color w:val="000000"/>
                <w:sz w:val="28"/>
                <w:szCs w:val="28"/>
                <w:lang w:val="uk-UA"/>
              </w:rPr>
              <w:t>Додаток 1</w:t>
            </w:r>
          </w:p>
          <w:p w14:paraId="10423B23" w14:textId="77777777" w:rsidR="004F707D" w:rsidRPr="005950A5" w:rsidRDefault="004F707D" w:rsidP="00AF1BA5">
            <w:pPr>
              <w:pageBreakBefore/>
              <w:tabs>
                <w:tab w:val="left" w:pos="9214"/>
              </w:tabs>
              <w:ind w:left="27" w:right="-93" w:hanging="27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950A5">
              <w:rPr>
                <w:color w:val="000000"/>
                <w:sz w:val="28"/>
                <w:szCs w:val="28"/>
                <w:lang w:val="uk-UA"/>
              </w:rPr>
              <w:t>до Порядку відбору Кінцевих Бенефіціарів Проекту «Енергоефективність громадських будівель в Україні»</w:t>
            </w:r>
          </w:p>
          <w:p w14:paraId="5A42596D" w14:textId="06459A3D" w:rsidR="004A5EB1" w:rsidRPr="005950A5" w:rsidRDefault="004A5EB1" w:rsidP="00AF1BA5">
            <w:pPr>
              <w:pageBreakBefore/>
              <w:tabs>
                <w:tab w:val="left" w:pos="9214"/>
              </w:tabs>
              <w:ind w:left="27" w:right="-93" w:hanging="27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950A5">
              <w:rPr>
                <w:color w:val="000000"/>
                <w:sz w:val="28"/>
                <w:szCs w:val="28"/>
                <w:lang w:val="uk-UA"/>
              </w:rPr>
              <w:t>(пункт 5)</w:t>
            </w:r>
          </w:p>
        </w:tc>
      </w:tr>
    </w:tbl>
    <w:p w14:paraId="3630BACD" w14:textId="77777777" w:rsidR="00436456" w:rsidRPr="005950A5" w:rsidRDefault="00436456" w:rsidP="008F5967">
      <w:pPr>
        <w:spacing w:after="60"/>
        <w:jc w:val="center"/>
        <w:rPr>
          <w:rFonts w:ascii="Arial" w:hAnsi="Arial" w:cs="Arial"/>
          <w:i/>
          <w:iCs/>
          <w:color w:val="002060"/>
          <w:sz w:val="22"/>
          <w:szCs w:val="22"/>
          <w:lang w:val="uk-UA"/>
        </w:rPr>
      </w:pPr>
    </w:p>
    <w:p w14:paraId="4C47E427" w14:textId="197A7286" w:rsidR="00C3484B" w:rsidRPr="005950A5" w:rsidRDefault="00E528C2" w:rsidP="004E36D3">
      <w:pPr>
        <w:spacing w:after="60"/>
        <w:ind w:firstLine="709"/>
        <w:jc w:val="center"/>
        <w:rPr>
          <w:b/>
          <w:bCs/>
          <w:sz w:val="28"/>
          <w:szCs w:val="28"/>
          <w:lang w:val="uk-UA"/>
        </w:rPr>
      </w:pPr>
      <w:bookmarkStart w:id="1" w:name="_Hlk113273974"/>
      <w:r w:rsidRPr="005950A5">
        <w:rPr>
          <w:b/>
          <w:bCs/>
          <w:sz w:val="28"/>
          <w:szCs w:val="28"/>
          <w:lang w:val="uk-UA"/>
        </w:rPr>
        <w:t>К</w:t>
      </w:r>
      <w:r w:rsidR="00C3484B" w:rsidRPr="005950A5">
        <w:rPr>
          <w:b/>
          <w:bCs/>
          <w:sz w:val="28"/>
          <w:szCs w:val="28"/>
          <w:lang w:val="uk-UA"/>
        </w:rPr>
        <w:t xml:space="preserve">ритерії прийнятності Кінцевих </w:t>
      </w:r>
      <w:r w:rsidR="00230683" w:rsidRPr="005950A5">
        <w:rPr>
          <w:b/>
          <w:bCs/>
          <w:sz w:val="28"/>
          <w:szCs w:val="28"/>
          <w:lang w:val="uk-UA"/>
        </w:rPr>
        <w:t>Бенефіціарів</w:t>
      </w:r>
    </w:p>
    <w:bookmarkEnd w:id="1"/>
    <w:p w14:paraId="0F4B9E4D" w14:textId="3800F49C" w:rsidR="00980295" w:rsidRPr="005950A5" w:rsidRDefault="00980295" w:rsidP="004E36D3">
      <w:pPr>
        <w:spacing w:after="60"/>
        <w:jc w:val="both"/>
        <w:rPr>
          <w:rFonts w:ascii="Arial" w:hAnsi="Arial" w:cs="Arial"/>
          <w:sz w:val="22"/>
          <w:szCs w:val="22"/>
          <w:lang w:val="uk-UA"/>
        </w:rPr>
      </w:pPr>
    </w:p>
    <w:tbl>
      <w:tblPr>
        <w:tblpPr w:leftFromText="180" w:rightFromText="180" w:vertAnchor="text" w:tblpX="99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3861"/>
        <w:gridCol w:w="4056"/>
        <w:gridCol w:w="851"/>
        <w:gridCol w:w="850"/>
      </w:tblGrid>
      <w:tr w:rsidR="00D320A6" w:rsidRPr="005950A5" w14:paraId="14A88695" w14:textId="77777777" w:rsidTr="004E36D3">
        <w:trPr>
          <w:trHeight w:val="315"/>
          <w:tblHeader/>
        </w:trPr>
        <w:tc>
          <w:tcPr>
            <w:tcW w:w="583" w:type="dxa"/>
            <w:shd w:val="clear" w:color="auto" w:fill="2E74B5" w:themeFill="accent5" w:themeFillShade="BF"/>
            <w:vAlign w:val="center"/>
            <w:hideMark/>
          </w:tcPr>
          <w:p w14:paraId="315CEF5E" w14:textId="77777777" w:rsidR="00662681" w:rsidRPr="005950A5" w:rsidRDefault="00662681" w:rsidP="004E36D3">
            <w:pPr>
              <w:jc w:val="center"/>
              <w:rPr>
                <w:b/>
                <w:bCs/>
                <w:color w:val="FFFFFF" w:themeColor="background1"/>
                <w:lang w:val="uk-UA" w:eastAsia="en-GB"/>
              </w:rPr>
            </w:pPr>
            <w:r w:rsidRPr="005950A5">
              <w:rPr>
                <w:b/>
                <w:bCs/>
                <w:color w:val="FFFFFF" w:themeColor="background1"/>
                <w:lang w:val="uk-UA" w:eastAsia="en-GB"/>
              </w:rPr>
              <w:t>№</w:t>
            </w:r>
          </w:p>
        </w:tc>
        <w:tc>
          <w:tcPr>
            <w:tcW w:w="3861" w:type="dxa"/>
            <w:shd w:val="clear" w:color="auto" w:fill="2E74B5" w:themeFill="accent5" w:themeFillShade="BF"/>
            <w:vAlign w:val="center"/>
            <w:hideMark/>
          </w:tcPr>
          <w:p w14:paraId="5557B713" w14:textId="4CD86889" w:rsidR="00662681" w:rsidRPr="005950A5" w:rsidRDefault="00662681" w:rsidP="004E36D3">
            <w:pPr>
              <w:jc w:val="center"/>
              <w:rPr>
                <w:b/>
                <w:bCs/>
                <w:color w:val="FFFFFF" w:themeColor="background1"/>
                <w:lang w:val="uk-UA" w:eastAsia="en-GB"/>
              </w:rPr>
            </w:pPr>
            <w:r w:rsidRPr="005950A5">
              <w:rPr>
                <w:b/>
                <w:bCs/>
                <w:color w:val="FFFFFF" w:themeColor="background1"/>
                <w:lang w:val="uk-UA" w:eastAsia="en-GB"/>
              </w:rPr>
              <w:t xml:space="preserve">Критерії </w:t>
            </w:r>
            <w:r w:rsidR="00041A67" w:rsidRPr="005950A5">
              <w:rPr>
                <w:b/>
                <w:bCs/>
                <w:color w:val="FFFFFF" w:themeColor="background1"/>
                <w:lang w:val="uk-UA" w:eastAsia="en-GB"/>
              </w:rPr>
              <w:t>відповідності</w:t>
            </w:r>
          </w:p>
        </w:tc>
        <w:tc>
          <w:tcPr>
            <w:tcW w:w="4056" w:type="dxa"/>
            <w:shd w:val="clear" w:color="auto" w:fill="2E74B5" w:themeFill="accent5" w:themeFillShade="BF"/>
            <w:vAlign w:val="center"/>
            <w:hideMark/>
          </w:tcPr>
          <w:p w14:paraId="21172A26" w14:textId="1A9A00AA" w:rsidR="00662681" w:rsidRPr="005950A5" w:rsidRDefault="00DE7B60" w:rsidP="003312F9">
            <w:pPr>
              <w:jc w:val="center"/>
              <w:rPr>
                <w:b/>
                <w:bCs/>
                <w:color w:val="FFFFFF" w:themeColor="background1"/>
                <w:lang w:val="uk-UA" w:eastAsia="en-GB"/>
              </w:rPr>
            </w:pPr>
            <w:r w:rsidRPr="005950A5">
              <w:rPr>
                <w:b/>
                <w:bCs/>
                <w:color w:val="FFFFFF" w:themeColor="background1"/>
                <w:lang w:val="uk-UA" w:eastAsia="en-GB"/>
              </w:rPr>
              <w:t>Індикатор виконання (підхід)</w:t>
            </w:r>
          </w:p>
        </w:tc>
        <w:tc>
          <w:tcPr>
            <w:tcW w:w="851" w:type="dxa"/>
            <w:shd w:val="clear" w:color="auto" w:fill="2E74B5" w:themeFill="accent5" w:themeFillShade="BF"/>
            <w:vAlign w:val="center"/>
            <w:hideMark/>
          </w:tcPr>
          <w:p w14:paraId="10B8A9E8" w14:textId="77777777" w:rsidR="00662681" w:rsidRPr="005950A5" w:rsidRDefault="00662681" w:rsidP="004E36D3">
            <w:pPr>
              <w:jc w:val="center"/>
              <w:rPr>
                <w:b/>
                <w:bCs/>
                <w:color w:val="FFFFFF" w:themeColor="background1"/>
                <w:lang w:val="uk-UA" w:eastAsia="en-GB"/>
              </w:rPr>
            </w:pPr>
            <w:r w:rsidRPr="005950A5">
              <w:rPr>
                <w:b/>
                <w:bCs/>
                <w:color w:val="FFFFFF" w:themeColor="background1"/>
                <w:lang w:val="uk-UA" w:eastAsia="en-GB"/>
              </w:rPr>
              <w:t>Так</w:t>
            </w:r>
          </w:p>
        </w:tc>
        <w:tc>
          <w:tcPr>
            <w:tcW w:w="850" w:type="dxa"/>
            <w:shd w:val="clear" w:color="auto" w:fill="2E74B5" w:themeFill="accent5" w:themeFillShade="BF"/>
            <w:vAlign w:val="center"/>
            <w:hideMark/>
          </w:tcPr>
          <w:p w14:paraId="175AE24E" w14:textId="552AE5A9" w:rsidR="00662681" w:rsidRPr="005950A5" w:rsidRDefault="00662681" w:rsidP="004E36D3">
            <w:pPr>
              <w:jc w:val="center"/>
              <w:rPr>
                <w:b/>
                <w:bCs/>
                <w:color w:val="FFFFFF" w:themeColor="background1"/>
                <w:lang w:val="uk-UA" w:eastAsia="en-GB"/>
              </w:rPr>
            </w:pPr>
            <w:r w:rsidRPr="005950A5">
              <w:rPr>
                <w:b/>
                <w:bCs/>
                <w:color w:val="FFFFFF" w:themeColor="background1"/>
                <w:lang w:val="uk-UA" w:eastAsia="en-GB"/>
              </w:rPr>
              <w:t>Ні</w:t>
            </w:r>
          </w:p>
        </w:tc>
      </w:tr>
      <w:tr w:rsidR="00662681" w:rsidRPr="005950A5" w14:paraId="5412D863" w14:textId="77777777" w:rsidTr="00FF4978">
        <w:trPr>
          <w:trHeight w:val="161"/>
        </w:trPr>
        <w:tc>
          <w:tcPr>
            <w:tcW w:w="583" w:type="dxa"/>
            <w:shd w:val="clear" w:color="auto" w:fill="AEAAAA" w:themeFill="background2" w:themeFillShade="BF"/>
            <w:vAlign w:val="center"/>
            <w:hideMark/>
          </w:tcPr>
          <w:p w14:paraId="203FB71B" w14:textId="77777777" w:rsidR="00662681" w:rsidRPr="005950A5" w:rsidRDefault="00662681" w:rsidP="004E36D3">
            <w:pPr>
              <w:rPr>
                <w:b/>
                <w:bCs/>
                <w:color w:val="000000"/>
                <w:lang w:val="uk-UA" w:eastAsia="en-GB"/>
              </w:rPr>
            </w:pPr>
            <w:r w:rsidRPr="005950A5">
              <w:rPr>
                <w:b/>
                <w:bCs/>
                <w:color w:val="000000"/>
                <w:lang w:val="uk-UA" w:eastAsia="en-GB"/>
              </w:rPr>
              <w:t>1</w:t>
            </w:r>
          </w:p>
        </w:tc>
        <w:tc>
          <w:tcPr>
            <w:tcW w:w="9618" w:type="dxa"/>
            <w:gridSpan w:val="4"/>
            <w:shd w:val="clear" w:color="auto" w:fill="AEAAAA" w:themeFill="background2" w:themeFillShade="BF"/>
            <w:vAlign w:val="center"/>
            <w:hideMark/>
          </w:tcPr>
          <w:p w14:paraId="47604A65" w14:textId="77777777" w:rsidR="00662681" w:rsidRPr="005950A5" w:rsidRDefault="00662681" w:rsidP="003312F9">
            <w:pPr>
              <w:jc w:val="both"/>
              <w:rPr>
                <w:b/>
                <w:bCs/>
                <w:color w:val="000000"/>
                <w:lang w:val="uk-UA" w:eastAsia="en-GB"/>
              </w:rPr>
            </w:pPr>
            <w:r w:rsidRPr="005950A5">
              <w:rPr>
                <w:b/>
                <w:bCs/>
                <w:color w:val="000000"/>
                <w:lang w:val="uk-UA" w:eastAsia="en-GB"/>
              </w:rPr>
              <w:t xml:space="preserve">Документація заявки </w:t>
            </w:r>
          </w:p>
        </w:tc>
      </w:tr>
      <w:tr w:rsidR="000A41D4" w:rsidRPr="005950A5" w14:paraId="49CDC6CE" w14:textId="77777777" w:rsidTr="004E36D3">
        <w:trPr>
          <w:trHeight w:val="1449"/>
        </w:trPr>
        <w:tc>
          <w:tcPr>
            <w:tcW w:w="583" w:type="dxa"/>
            <w:shd w:val="clear" w:color="auto" w:fill="auto"/>
            <w:vAlign w:val="center"/>
            <w:hideMark/>
          </w:tcPr>
          <w:p w14:paraId="720423AE" w14:textId="77777777" w:rsidR="000A41D4" w:rsidRPr="005950A5" w:rsidRDefault="000A41D4" w:rsidP="004E36D3">
            <w:pPr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>1.1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14:paraId="3E332D40" w14:textId="46E6C52C" w:rsidR="002858C0" w:rsidRPr="005950A5" w:rsidRDefault="002858C0" w:rsidP="004E36D3">
            <w:pPr>
              <w:jc w:val="both"/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>Документи</w:t>
            </w:r>
            <w:r w:rsidR="009B2A43" w:rsidRPr="005950A5">
              <w:rPr>
                <w:color w:val="000000"/>
                <w:lang w:val="uk-UA" w:eastAsia="en-GB"/>
              </w:rPr>
              <w:t>, зазначені у пункті</w:t>
            </w:r>
            <w:r w:rsidRPr="005950A5">
              <w:rPr>
                <w:color w:val="000000"/>
                <w:lang w:val="uk-UA" w:eastAsia="en-GB"/>
              </w:rPr>
              <w:t xml:space="preserve"> 7</w:t>
            </w:r>
            <w:r w:rsidR="00155BE2" w:rsidRPr="005950A5">
              <w:rPr>
                <w:color w:val="000000"/>
                <w:lang w:val="uk-UA" w:eastAsia="en-GB"/>
              </w:rPr>
              <w:t xml:space="preserve"> цього</w:t>
            </w:r>
            <w:r w:rsidRPr="005950A5">
              <w:rPr>
                <w:color w:val="000000"/>
                <w:lang w:val="uk-UA" w:eastAsia="en-GB"/>
              </w:rPr>
              <w:t xml:space="preserve"> </w:t>
            </w:r>
            <w:r w:rsidR="009B2A43" w:rsidRPr="005950A5">
              <w:rPr>
                <w:color w:val="000000"/>
                <w:lang w:val="uk-UA" w:eastAsia="en-GB"/>
              </w:rPr>
              <w:t xml:space="preserve"> Порядку</w:t>
            </w:r>
            <w:r w:rsidR="00CE7536" w:rsidRPr="005950A5">
              <w:rPr>
                <w:color w:val="000000"/>
                <w:lang w:val="uk-UA" w:eastAsia="en-GB"/>
              </w:rPr>
              <w:t>,</w:t>
            </w:r>
            <w:r w:rsidR="009B2A43" w:rsidRPr="005950A5">
              <w:rPr>
                <w:color w:val="000000"/>
                <w:lang w:val="uk-UA" w:eastAsia="en-GB"/>
              </w:rPr>
              <w:t xml:space="preserve"> </w:t>
            </w:r>
            <w:r w:rsidR="000A41D4" w:rsidRPr="005950A5">
              <w:rPr>
                <w:color w:val="000000"/>
                <w:lang w:val="uk-UA" w:eastAsia="en-GB"/>
              </w:rPr>
              <w:t xml:space="preserve">належним чином </w:t>
            </w:r>
            <w:r w:rsidRPr="005950A5">
              <w:rPr>
                <w:color w:val="000000"/>
                <w:lang w:val="uk-UA" w:eastAsia="en-GB"/>
              </w:rPr>
              <w:t xml:space="preserve">заповнені </w:t>
            </w:r>
            <w:r w:rsidR="000A41D4" w:rsidRPr="005950A5">
              <w:rPr>
                <w:color w:val="000000"/>
                <w:lang w:val="uk-UA" w:eastAsia="en-GB"/>
              </w:rPr>
              <w:t xml:space="preserve">та належним чином </w:t>
            </w:r>
            <w:r w:rsidRPr="005950A5">
              <w:rPr>
                <w:color w:val="000000"/>
                <w:lang w:val="uk-UA" w:eastAsia="en-GB"/>
              </w:rPr>
              <w:t xml:space="preserve">підписані </w:t>
            </w:r>
            <w:r w:rsidR="00E528C2" w:rsidRPr="005950A5">
              <w:rPr>
                <w:color w:val="000000"/>
                <w:lang w:val="uk-UA" w:eastAsia="en-GB"/>
              </w:rPr>
              <w:t xml:space="preserve">сільським, селищним, </w:t>
            </w:r>
            <w:r w:rsidR="000A41D4" w:rsidRPr="005950A5">
              <w:rPr>
                <w:color w:val="000000"/>
                <w:lang w:val="uk-UA" w:eastAsia="en-GB"/>
              </w:rPr>
              <w:t>міським головою чи головою обласної ради або уповноваженою особою, яка виконує ці обов’язки відповідно до законодавства України</w:t>
            </w:r>
            <w:r w:rsidRPr="005950A5">
              <w:rPr>
                <w:color w:val="000000"/>
                <w:lang w:val="uk-UA" w:eastAsia="en-GB"/>
              </w:rPr>
              <w:t xml:space="preserve"> (далі – голова ради)</w:t>
            </w:r>
            <w:r w:rsidR="000A41D4" w:rsidRPr="005950A5">
              <w:rPr>
                <w:color w:val="000000"/>
                <w:lang w:val="uk-UA" w:eastAsia="en-GB"/>
              </w:rPr>
              <w:t>, разом із заповненими формами, що підтверджують документи та заповнені шаблони таблиць Excel (якщо такі вимагаються)</w:t>
            </w:r>
          </w:p>
          <w:p w14:paraId="23D9C29F" w14:textId="30697B13" w:rsidR="000A41D4" w:rsidRPr="005950A5" w:rsidRDefault="000A41D4" w:rsidP="004E36D3">
            <w:pPr>
              <w:jc w:val="both"/>
              <w:rPr>
                <w:color w:val="000000"/>
                <w:lang w:val="uk-UA" w:eastAsia="en-GB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740C23B4" w14:textId="20DAEFC7" w:rsidR="000A41D4" w:rsidRPr="005950A5" w:rsidRDefault="002858C0" w:rsidP="003312F9">
            <w:pPr>
              <w:jc w:val="both"/>
              <w:rPr>
                <w:rFonts w:eastAsiaTheme="minorHAnsi"/>
                <w:color w:val="000000"/>
                <w:lang w:val="uk-UA" w:eastAsia="en-US"/>
              </w:rPr>
            </w:pPr>
            <w:r w:rsidRPr="005950A5">
              <w:rPr>
                <w:rFonts w:eastAsiaTheme="minorHAnsi"/>
                <w:color w:val="000000"/>
                <w:lang w:val="uk-UA" w:eastAsia="en-US"/>
              </w:rPr>
              <w:t xml:space="preserve">Відсутні підстави </w:t>
            </w:r>
            <w:r w:rsidR="00F249FD" w:rsidRPr="005950A5">
              <w:rPr>
                <w:rFonts w:eastAsiaTheme="minorHAnsi"/>
                <w:color w:val="000000"/>
                <w:lang w:val="uk-UA" w:eastAsia="en-US"/>
              </w:rPr>
              <w:t>для відхи</w:t>
            </w:r>
            <w:r w:rsidR="00CE29BE" w:rsidRPr="005950A5">
              <w:rPr>
                <w:rFonts w:eastAsiaTheme="minorHAnsi"/>
                <w:color w:val="000000"/>
                <w:lang w:val="uk-UA" w:eastAsia="en-US"/>
              </w:rPr>
              <w:t>л</w:t>
            </w:r>
            <w:r w:rsidR="00F249FD" w:rsidRPr="005950A5">
              <w:rPr>
                <w:rFonts w:eastAsiaTheme="minorHAnsi"/>
                <w:color w:val="000000"/>
                <w:lang w:val="uk-UA" w:eastAsia="en-US"/>
              </w:rPr>
              <w:t>ення</w:t>
            </w:r>
            <w:r w:rsidR="00CE29BE" w:rsidRPr="005950A5">
              <w:rPr>
                <w:rFonts w:eastAsiaTheme="minorHAnsi"/>
                <w:color w:val="000000"/>
                <w:lang w:val="uk-UA" w:eastAsia="en-US"/>
              </w:rPr>
              <w:t xml:space="preserve"> документів</w:t>
            </w:r>
            <w:r w:rsidR="001E53E9" w:rsidRPr="005950A5">
              <w:rPr>
                <w:rFonts w:eastAsiaTheme="minorHAnsi"/>
                <w:color w:val="000000"/>
                <w:lang w:val="uk-UA" w:eastAsia="en-US"/>
              </w:rPr>
              <w:t>, визначені пунктом 8 Порядку</w:t>
            </w:r>
            <w:r w:rsidR="000A41D4" w:rsidRPr="005950A5">
              <w:rPr>
                <w:color w:val="000000"/>
                <w:lang w:val="uk-UA" w:eastAsia="en-GB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0C29758" w14:textId="77777777" w:rsidR="000A41D4" w:rsidRPr="005950A5" w:rsidRDefault="000A41D4" w:rsidP="004E36D3">
            <w:pPr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34D4A0" w14:textId="77777777" w:rsidR="000A41D4" w:rsidRPr="005950A5" w:rsidRDefault="000A41D4" w:rsidP="004E36D3">
            <w:pPr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> </w:t>
            </w:r>
          </w:p>
        </w:tc>
      </w:tr>
      <w:tr w:rsidR="000A41D4" w:rsidRPr="005950A5" w14:paraId="0E28EC00" w14:textId="77777777" w:rsidTr="00FF4978">
        <w:trPr>
          <w:trHeight w:val="220"/>
        </w:trPr>
        <w:tc>
          <w:tcPr>
            <w:tcW w:w="583" w:type="dxa"/>
            <w:shd w:val="clear" w:color="auto" w:fill="AEAAAA" w:themeFill="background2" w:themeFillShade="BF"/>
            <w:vAlign w:val="center"/>
            <w:hideMark/>
          </w:tcPr>
          <w:p w14:paraId="7650AE04" w14:textId="77777777" w:rsidR="000A41D4" w:rsidRPr="005950A5" w:rsidRDefault="000A41D4" w:rsidP="004E36D3">
            <w:pPr>
              <w:rPr>
                <w:b/>
                <w:bCs/>
                <w:color w:val="000000"/>
                <w:lang w:val="uk-UA" w:eastAsia="en-GB"/>
              </w:rPr>
            </w:pPr>
            <w:r w:rsidRPr="005950A5">
              <w:rPr>
                <w:b/>
                <w:bCs/>
                <w:color w:val="000000"/>
                <w:lang w:val="uk-UA" w:eastAsia="en-GB"/>
              </w:rPr>
              <w:t>2</w:t>
            </w:r>
          </w:p>
        </w:tc>
        <w:tc>
          <w:tcPr>
            <w:tcW w:w="3861" w:type="dxa"/>
            <w:shd w:val="clear" w:color="auto" w:fill="AEAAAA" w:themeFill="background2" w:themeFillShade="BF"/>
            <w:vAlign w:val="center"/>
            <w:hideMark/>
          </w:tcPr>
          <w:p w14:paraId="1030BFD9" w14:textId="4A02BFEC" w:rsidR="000A41D4" w:rsidRPr="005950A5" w:rsidRDefault="000A41D4" w:rsidP="004E36D3">
            <w:pPr>
              <w:jc w:val="both"/>
              <w:rPr>
                <w:b/>
                <w:bCs/>
                <w:color w:val="000000"/>
                <w:lang w:val="uk-UA" w:eastAsia="en-GB"/>
              </w:rPr>
            </w:pPr>
            <w:r w:rsidRPr="005950A5">
              <w:rPr>
                <w:b/>
                <w:bCs/>
                <w:color w:val="000000"/>
                <w:lang w:val="uk-UA" w:eastAsia="en-GB"/>
              </w:rPr>
              <w:t xml:space="preserve">Кінцеві </w:t>
            </w:r>
            <w:r w:rsidR="00230683" w:rsidRPr="005950A5">
              <w:rPr>
                <w:b/>
                <w:bCs/>
                <w:color w:val="000000"/>
                <w:lang w:val="uk-UA" w:eastAsia="en-GB"/>
              </w:rPr>
              <w:t xml:space="preserve">Бенефіціари </w:t>
            </w:r>
            <w:r w:rsidR="00670073" w:rsidRPr="005950A5">
              <w:rPr>
                <w:b/>
                <w:bCs/>
                <w:color w:val="000000"/>
                <w:lang w:eastAsia="en-GB"/>
              </w:rPr>
              <w:t>(</w:t>
            </w:r>
            <w:r w:rsidR="00670073" w:rsidRPr="005950A5">
              <w:rPr>
                <w:b/>
                <w:bCs/>
                <w:color w:val="000000"/>
                <w:lang w:val="uk-UA" w:eastAsia="en-GB"/>
              </w:rPr>
              <w:t>КБ)</w:t>
            </w:r>
          </w:p>
        </w:tc>
        <w:tc>
          <w:tcPr>
            <w:tcW w:w="4056" w:type="dxa"/>
            <w:shd w:val="clear" w:color="auto" w:fill="AEAAAA" w:themeFill="background2" w:themeFillShade="BF"/>
            <w:vAlign w:val="center"/>
            <w:hideMark/>
          </w:tcPr>
          <w:p w14:paraId="393CACFE" w14:textId="77777777" w:rsidR="000A41D4" w:rsidRPr="005950A5" w:rsidRDefault="000A41D4" w:rsidP="003312F9">
            <w:pPr>
              <w:jc w:val="both"/>
              <w:rPr>
                <w:b/>
                <w:bCs/>
                <w:color w:val="000000"/>
                <w:lang w:val="uk-UA" w:eastAsia="en-GB"/>
              </w:rPr>
            </w:pPr>
          </w:p>
        </w:tc>
        <w:tc>
          <w:tcPr>
            <w:tcW w:w="851" w:type="dxa"/>
            <w:shd w:val="clear" w:color="auto" w:fill="AEAAAA" w:themeFill="background2" w:themeFillShade="BF"/>
            <w:vAlign w:val="center"/>
            <w:hideMark/>
          </w:tcPr>
          <w:p w14:paraId="67C558D9" w14:textId="77777777" w:rsidR="000A41D4" w:rsidRPr="005950A5" w:rsidRDefault="000A41D4" w:rsidP="004E36D3">
            <w:pPr>
              <w:rPr>
                <w:b/>
                <w:bCs/>
                <w:color w:val="000000"/>
                <w:lang w:val="uk-UA" w:eastAsia="en-GB"/>
              </w:rPr>
            </w:pPr>
          </w:p>
        </w:tc>
        <w:tc>
          <w:tcPr>
            <w:tcW w:w="850" w:type="dxa"/>
            <w:shd w:val="clear" w:color="auto" w:fill="AEAAAA" w:themeFill="background2" w:themeFillShade="BF"/>
            <w:vAlign w:val="center"/>
            <w:hideMark/>
          </w:tcPr>
          <w:p w14:paraId="18EE6F1A" w14:textId="77777777" w:rsidR="000A41D4" w:rsidRPr="005950A5" w:rsidRDefault="000A41D4" w:rsidP="004E36D3">
            <w:pPr>
              <w:rPr>
                <w:b/>
                <w:bCs/>
                <w:color w:val="000000"/>
                <w:lang w:val="uk-UA" w:eastAsia="en-GB"/>
              </w:rPr>
            </w:pPr>
          </w:p>
        </w:tc>
      </w:tr>
      <w:tr w:rsidR="000A41D4" w:rsidRPr="005950A5" w14:paraId="6A329272" w14:textId="77777777" w:rsidTr="008D09A1">
        <w:trPr>
          <w:trHeight w:val="1165"/>
        </w:trPr>
        <w:tc>
          <w:tcPr>
            <w:tcW w:w="583" w:type="dxa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52F26E47" w14:textId="77777777" w:rsidR="000A41D4" w:rsidRPr="005950A5" w:rsidRDefault="000A41D4" w:rsidP="004E36D3">
            <w:pPr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>2.1</w:t>
            </w:r>
          </w:p>
        </w:tc>
        <w:tc>
          <w:tcPr>
            <w:tcW w:w="3861" w:type="dxa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0F752A64" w14:textId="1E270EF7" w:rsidR="00AD127A" w:rsidRPr="005950A5" w:rsidRDefault="000A41D4" w:rsidP="00AD127A">
            <w:pPr>
              <w:jc w:val="both"/>
              <w:rPr>
                <w:shd w:val="clear" w:color="auto" w:fill="FFFFFF"/>
                <w:lang w:val="uk-UA"/>
              </w:rPr>
            </w:pPr>
            <w:r w:rsidRPr="005950A5">
              <w:rPr>
                <w:lang w:val="uk-UA" w:eastAsia="en-GB"/>
              </w:rPr>
              <w:t xml:space="preserve">Кінцевим </w:t>
            </w:r>
            <w:r w:rsidR="00DE7B60" w:rsidRPr="005950A5">
              <w:rPr>
                <w:lang w:val="uk-UA" w:eastAsia="en-GB"/>
              </w:rPr>
              <w:t xml:space="preserve">Бенефіціаром </w:t>
            </w:r>
            <w:r w:rsidR="004D4A07" w:rsidRPr="005950A5">
              <w:rPr>
                <w:lang w:val="uk-UA" w:eastAsia="en-GB"/>
              </w:rPr>
              <w:t xml:space="preserve">частини позики </w:t>
            </w:r>
            <w:r w:rsidR="005C68C3" w:rsidRPr="005950A5">
              <w:rPr>
                <w:lang w:val="uk-UA" w:eastAsia="en-GB"/>
              </w:rPr>
              <w:t>може бути</w:t>
            </w:r>
            <w:r w:rsidR="00AD127A" w:rsidRPr="005950A5" w:rsidDel="00AD127A">
              <w:rPr>
                <w:shd w:val="clear" w:color="auto" w:fill="FFFFFF"/>
                <w:lang w:val="ru-RU"/>
              </w:rPr>
              <w:t xml:space="preserve"> </w:t>
            </w:r>
            <w:r w:rsidR="00AD127A" w:rsidRPr="005950A5">
              <w:rPr>
                <w:shd w:val="clear" w:color="auto" w:fill="FFFFFF"/>
                <w:lang w:val="ru-RU"/>
              </w:rPr>
              <w:t>сільськ</w:t>
            </w:r>
            <w:r w:rsidR="00AD127A" w:rsidRPr="005950A5">
              <w:rPr>
                <w:shd w:val="clear" w:color="auto" w:fill="FFFFFF"/>
                <w:lang w:val="uk-UA"/>
              </w:rPr>
              <w:t>а</w:t>
            </w:r>
            <w:r w:rsidR="00AD127A" w:rsidRPr="005950A5">
              <w:rPr>
                <w:shd w:val="clear" w:color="auto" w:fill="FFFFFF"/>
                <w:lang w:val="ru-RU"/>
              </w:rPr>
              <w:t>, селищн</w:t>
            </w:r>
            <w:r w:rsidR="00AD127A" w:rsidRPr="005950A5">
              <w:rPr>
                <w:shd w:val="clear" w:color="auto" w:fill="FFFFFF"/>
                <w:lang w:val="uk-UA"/>
              </w:rPr>
              <w:t>а</w:t>
            </w:r>
            <w:r w:rsidR="00AD127A" w:rsidRPr="005950A5">
              <w:rPr>
                <w:shd w:val="clear" w:color="auto" w:fill="FFFFFF"/>
                <w:lang w:val="ru-RU"/>
              </w:rPr>
              <w:t>, міськ</w:t>
            </w:r>
            <w:r w:rsidR="00AD127A" w:rsidRPr="005950A5">
              <w:rPr>
                <w:shd w:val="clear" w:color="auto" w:fill="FFFFFF"/>
                <w:lang w:val="uk-UA"/>
              </w:rPr>
              <w:t>а, районна, обласна</w:t>
            </w:r>
            <w:r w:rsidR="00AD127A" w:rsidRPr="005950A5">
              <w:rPr>
                <w:shd w:val="clear" w:color="auto" w:fill="FFFFFF"/>
                <w:lang w:val="ru-RU"/>
              </w:rPr>
              <w:t xml:space="preserve"> рада</w:t>
            </w:r>
          </w:p>
          <w:p w14:paraId="397D6F10" w14:textId="6F59BFCA" w:rsidR="00B00D0D" w:rsidRPr="005950A5" w:rsidRDefault="00B00D0D" w:rsidP="00AD127A">
            <w:pPr>
              <w:pStyle w:val="a6"/>
              <w:ind w:left="184"/>
              <w:jc w:val="both"/>
              <w:rPr>
                <w:lang w:val="uk-UA" w:eastAsia="en-GB"/>
              </w:rPr>
            </w:pPr>
          </w:p>
        </w:tc>
        <w:tc>
          <w:tcPr>
            <w:tcW w:w="4056" w:type="dxa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1C1A876A" w14:textId="5B5DB02F" w:rsidR="000A41D4" w:rsidRPr="005950A5" w:rsidRDefault="0058111A" w:rsidP="003312F9">
            <w:pPr>
              <w:jc w:val="both"/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>Перевіряється ГУПП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40C9B5BD" w14:textId="77777777" w:rsidR="000A41D4" w:rsidRPr="005950A5" w:rsidRDefault="000A41D4" w:rsidP="004E36D3">
            <w:pPr>
              <w:rPr>
                <w:color w:val="000000"/>
                <w:lang w:val="uk-UA" w:eastAsia="en-GB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154DF166" w14:textId="77777777" w:rsidR="000A41D4" w:rsidRPr="005950A5" w:rsidRDefault="000A41D4" w:rsidP="004E36D3">
            <w:pPr>
              <w:rPr>
                <w:color w:val="000000"/>
                <w:lang w:val="uk-UA" w:eastAsia="en-GB"/>
              </w:rPr>
            </w:pPr>
          </w:p>
        </w:tc>
      </w:tr>
      <w:tr w:rsidR="000A41D4" w:rsidRPr="005950A5" w14:paraId="24CE48FC" w14:textId="77777777" w:rsidTr="004E36D3">
        <w:trPr>
          <w:trHeight w:val="498"/>
        </w:trPr>
        <w:tc>
          <w:tcPr>
            <w:tcW w:w="58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12908B1" w14:textId="126DEF22" w:rsidR="000A41D4" w:rsidRPr="005950A5" w:rsidRDefault="000A41D4" w:rsidP="004E36D3">
            <w:pPr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>2.2</w:t>
            </w:r>
          </w:p>
        </w:tc>
        <w:tc>
          <w:tcPr>
            <w:tcW w:w="38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E3F29A6" w14:textId="34BA5703" w:rsidR="00DC2AC6" w:rsidRPr="005950A5" w:rsidRDefault="00A23E50" w:rsidP="004E36D3">
            <w:pPr>
              <w:jc w:val="both"/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>Потенційний Кінцевий Бенефіціар не розташований в одному з районів, визначеному Мінреінтеграції у переліку територіальних громад, які розташовані в районі проведення воєнних (бойових) дій або які перебувають в тимчасовій окупації, оточенні (блокуванні)</w:t>
            </w:r>
          </w:p>
        </w:tc>
        <w:tc>
          <w:tcPr>
            <w:tcW w:w="405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82D7363" w14:textId="69A86D2D" w:rsidR="000A41D4" w:rsidRPr="005950A5" w:rsidRDefault="003871FC" w:rsidP="003312F9">
            <w:pPr>
              <w:jc w:val="both"/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 xml:space="preserve">Визначення місця </w:t>
            </w:r>
            <w:r w:rsidR="00050B41" w:rsidRPr="005950A5">
              <w:rPr>
                <w:color w:val="000000"/>
                <w:lang w:val="uk-UA" w:eastAsia="en-GB"/>
              </w:rPr>
              <w:t>Кінцевого Бенефіціара</w:t>
            </w:r>
            <w:r w:rsidR="00430ECB" w:rsidRPr="005950A5">
              <w:rPr>
                <w:color w:val="000000"/>
                <w:lang w:val="uk-UA" w:eastAsia="en-GB"/>
              </w:rPr>
              <w:t xml:space="preserve"> </w:t>
            </w:r>
            <w:r w:rsidRPr="005950A5">
              <w:rPr>
                <w:color w:val="000000"/>
                <w:lang w:val="uk-UA" w:eastAsia="en-GB"/>
              </w:rPr>
              <w:t xml:space="preserve">на карті, що відображає зони активних </w:t>
            </w:r>
            <w:r w:rsidR="00DC2AC6" w:rsidRPr="005950A5">
              <w:rPr>
                <w:color w:val="000000"/>
                <w:lang w:val="uk-UA" w:eastAsia="en-GB"/>
              </w:rPr>
              <w:t xml:space="preserve">бойових </w:t>
            </w:r>
            <w:r w:rsidRPr="005950A5">
              <w:rPr>
                <w:color w:val="000000"/>
                <w:lang w:val="uk-UA" w:eastAsia="en-GB"/>
              </w:rPr>
              <w:t xml:space="preserve">дій та непідконтрольні </w:t>
            </w:r>
            <w:r w:rsidR="00DC2AC6" w:rsidRPr="005950A5">
              <w:rPr>
                <w:color w:val="000000"/>
                <w:lang w:val="uk-UA" w:eastAsia="en-GB"/>
              </w:rPr>
              <w:t xml:space="preserve">Уряду </w:t>
            </w:r>
            <w:r w:rsidRPr="005950A5">
              <w:rPr>
                <w:color w:val="000000"/>
                <w:lang w:val="uk-UA" w:eastAsia="en-GB"/>
              </w:rPr>
              <w:t xml:space="preserve">території станом на </w:t>
            </w:r>
            <w:r w:rsidR="002C389C" w:rsidRPr="005950A5">
              <w:rPr>
                <w:color w:val="000000"/>
                <w:lang w:val="uk-UA" w:eastAsia="en-GB"/>
              </w:rPr>
              <w:t xml:space="preserve">дату </w:t>
            </w:r>
            <w:r w:rsidRPr="005950A5">
              <w:rPr>
                <w:color w:val="000000"/>
                <w:lang w:val="uk-UA" w:eastAsia="en-GB"/>
              </w:rPr>
              <w:t xml:space="preserve">подання заявок 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2B06BA3" w14:textId="77777777" w:rsidR="000A41D4" w:rsidRPr="005950A5" w:rsidRDefault="000A41D4" w:rsidP="004E36D3">
            <w:pPr>
              <w:rPr>
                <w:color w:val="000000"/>
                <w:lang w:val="uk-UA" w:eastAsia="en-GB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51E41C6" w14:textId="77777777" w:rsidR="000A41D4" w:rsidRPr="005950A5" w:rsidRDefault="000A41D4" w:rsidP="004E36D3">
            <w:pPr>
              <w:rPr>
                <w:color w:val="000000"/>
                <w:lang w:val="uk-UA" w:eastAsia="en-GB"/>
              </w:rPr>
            </w:pPr>
          </w:p>
        </w:tc>
      </w:tr>
      <w:tr w:rsidR="004D4052" w:rsidRPr="005950A5" w14:paraId="05025453" w14:textId="77777777" w:rsidTr="004E36D3">
        <w:trPr>
          <w:trHeight w:val="498"/>
        </w:trPr>
        <w:tc>
          <w:tcPr>
            <w:tcW w:w="58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33575BF" w14:textId="48270757" w:rsidR="004D4052" w:rsidRPr="005950A5" w:rsidRDefault="004D4052" w:rsidP="004E36D3">
            <w:pPr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>2.3</w:t>
            </w:r>
          </w:p>
        </w:tc>
        <w:tc>
          <w:tcPr>
            <w:tcW w:w="38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305D7" w14:textId="18F9DFAD" w:rsidR="004D4052" w:rsidRPr="005950A5" w:rsidRDefault="00FA5CB8" w:rsidP="004E36D3">
            <w:pPr>
              <w:jc w:val="both"/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 xml:space="preserve">У громадській </w:t>
            </w:r>
            <w:r w:rsidR="004D4052" w:rsidRPr="005950A5">
              <w:rPr>
                <w:color w:val="000000"/>
                <w:lang w:val="uk-UA" w:eastAsia="en-GB"/>
              </w:rPr>
              <w:t>будівл</w:t>
            </w:r>
            <w:r w:rsidRPr="005950A5">
              <w:rPr>
                <w:color w:val="000000"/>
                <w:lang w:val="uk-UA" w:eastAsia="en-GB"/>
              </w:rPr>
              <w:t>і</w:t>
            </w:r>
            <w:r w:rsidR="00430ECB" w:rsidRPr="005950A5">
              <w:rPr>
                <w:color w:val="000000"/>
                <w:lang w:val="uk-UA" w:eastAsia="en-GB"/>
              </w:rPr>
              <w:t xml:space="preserve">, у якій </w:t>
            </w:r>
            <w:r w:rsidR="009F3364" w:rsidRPr="005950A5">
              <w:rPr>
                <w:color w:val="000000"/>
                <w:lang w:val="uk-UA" w:eastAsia="en-GB"/>
              </w:rPr>
              <w:t xml:space="preserve">впроваджується </w:t>
            </w:r>
            <w:r w:rsidR="00CF31D4" w:rsidRPr="005950A5">
              <w:rPr>
                <w:color w:val="000000"/>
                <w:lang w:val="uk-UA" w:eastAsia="en-GB"/>
              </w:rPr>
              <w:t>проект термомодернізації</w:t>
            </w:r>
            <w:r w:rsidR="00D91C8E" w:rsidRPr="005950A5">
              <w:rPr>
                <w:color w:val="000000"/>
                <w:lang w:val="uk-UA" w:eastAsia="en-GB"/>
              </w:rPr>
              <w:t>,</w:t>
            </w:r>
            <w:r w:rsidR="00CF31D4" w:rsidRPr="005950A5">
              <w:rPr>
                <w:color w:val="000000"/>
                <w:lang w:val="uk-UA" w:eastAsia="en-GB"/>
              </w:rPr>
              <w:t xml:space="preserve"> </w:t>
            </w:r>
            <w:r w:rsidRPr="005950A5">
              <w:rPr>
                <w:color w:val="000000"/>
                <w:lang w:val="uk-UA" w:eastAsia="en-GB"/>
              </w:rPr>
              <w:t xml:space="preserve">розміщуються </w:t>
            </w:r>
            <w:r w:rsidR="00F81EE8" w:rsidRPr="005950A5">
              <w:rPr>
                <w:color w:val="000000"/>
                <w:lang w:val="uk-UA" w:eastAsia="en-GB"/>
              </w:rPr>
              <w:t xml:space="preserve">внутрішньо </w:t>
            </w:r>
            <w:r w:rsidR="00705DAC" w:rsidRPr="005950A5">
              <w:rPr>
                <w:color w:val="000000"/>
                <w:lang w:val="uk-UA" w:eastAsia="en-GB"/>
              </w:rPr>
              <w:t xml:space="preserve">переміщені </w:t>
            </w:r>
            <w:r w:rsidR="00F81EE8" w:rsidRPr="005950A5">
              <w:rPr>
                <w:color w:val="000000"/>
                <w:lang w:val="uk-UA" w:eastAsia="en-GB"/>
              </w:rPr>
              <w:t>ос</w:t>
            </w:r>
            <w:r w:rsidR="00705DAC" w:rsidRPr="005950A5">
              <w:rPr>
                <w:color w:val="000000"/>
                <w:lang w:val="uk-UA" w:eastAsia="en-GB"/>
              </w:rPr>
              <w:t>о</w:t>
            </w:r>
            <w:r w:rsidR="00F81EE8" w:rsidRPr="005950A5">
              <w:rPr>
                <w:color w:val="000000"/>
                <w:lang w:val="uk-UA" w:eastAsia="en-GB"/>
              </w:rPr>
              <w:t>б</w:t>
            </w:r>
            <w:r w:rsidR="00705DAC" w:rsidRPr="005950A5">
              <w:rPr>
                <w:color w:val="000000"/>
                <w:lang w:val="uk-UA" w:eastAsia="en-GB"/>
              </w:rPr>
              <w:t>и</w:t>
            </w:r>
          </w:p>
        </w:tc>
        <w:tc>
          <w:tcPr>
            <w:tcW w:w="405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A33E0B3" w14:textId="420C3CC2" w:rsidR="004D4052" w:rsidRPr="005950A5" w:rsidRDefault="0058111A" w:rsidP="003312F9">
            <w:pPr>
              <w:jc w:val="both"/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>Підтверджується потенційним Кінцевим Бенефіціаром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33FF376" w14:textId="77777777" w:rsidR="004D4052" w:rsidRPr="005950A5" w:rsidRDefault="004D4052" w:rsidP="004E36D3">
            <w:pPr>
              <w:rPr>
                <w:color w:val="000000"/>
                <w:lang w:val="uk-UA" w:eastAsia="en-GB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76BFE29" w14:textId="77777777" w:rsidR="004D4052" w:rsidRPr="005950A5" w:rsidRDefault="004D4052" w:rsidP="004E36D3">
            <w:pPr>
              <w:rPr>
                <w:color w:val="000000"/>
                <w:lang w:val="uk-UA" w:eastAsia="en-GB"/>
              </w:rPr>
            </w:pPr>
          </w:p>
        </w:tc>
      </w:tr>
      <w:tr w:rsidR="00F60E2E" w:rsidRPr="005950A5" w14:paraId="48504EE8" w14:textId="77777777" w:rsidTr="00F60E2E">
        <w:trPr>
          <w:trHeight w:val="661"/>
        </w:trPr>
        <w:tc>
          <w:tcPr>
            <w:tcW w:w="58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8D2AF5C" w14:textId="353E1CBB" w:rsidR="00F60E2E" w:rsidRPr="005950A5" w:rsidRDefault="00F60E2E" w:rsidP="00F60E2E">
            <w:pPr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>2.4</w:t>
            </w:r>
          </w:p>
        </w:tc>
        <w:tc>
          <w:tcPr>
            <w:tcW w:w="38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E1EA8" w14:textId="7983FCA0" w:rsidR="00F60E2E" w:rsidRPr="005950A5" w:rsidRDefault="00F60E2E" w:rsidP="00F60E2E">
            <w:pPr>
              <w:jc w:val="both"/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 xml:space="preserve">Заявник не отримує кошти з інших джерел для тих же </w:t>
            </w:r>
            <w:r w:rsidR="00CF31D4" w:rsidRPr="005950A5">
              <w:rPr>
                <w:color w:val="000000"/>
                <w:lang w:val="uk-UA" w:eastAsia="en-GB"/>
              </w:rPr>
              <w:t>проектів термомодернізації</w:t>
            </w:r>
          </w:p>
        </w:tc>
        <w:tc>
          <w:tcPr>
            <w:tcW w:w="405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E0B02BF" w14:textId="5E55152B" w:rsidR="00F60E2E" w:rsidRPr="005950A5" w:rsidRDefault="00F60E2E" w:rsidP="003312F9">
            <w:pPr>
              <w:jc w:val="both"/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>Підтверджується потенційним Кінцевим Бенефіціаром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77552ED" w14:textId="77777777" w:rsidR="00F60E2E" w:rsidRPr="005950A5" w:rsidRDefault="00F60E2E" w:rsidP="00F60E2E">
            <w:pPr>
              <w:rPr>
                <w:color w:val="000000"/>
                <w:lang w:val="uk-UA" w:eastAsia="en-GB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AFAF330" w14:textId="77777777" w:rsidR="00F60E2E" w:rsidRPr="005950A5" w:rsidRDefault="00F60E2E" w:rsidP="00F60E2E">
            <w:pPr>
              <w:rPr>
                <w:color w:val="000000"/>
                <w:lang w:val="uk-UA" w:eastAsia="en-GB"/>
              </w:rPr>
            </w:pPr>
          </w:p>
        </w:tc>
      </w:tr>
      <w:tr w:rsidR="00F60E2E" w:rsidRPr="005950A5" w14:paraId="2EC1FA3B" w14:textId="77777777" w:rsidTr="00F60E2E">
        <w:trPr>
          <w:trHeight w:val="383"/>
        </w:trPr>
        <w:tc>
          <w:tcPr>
            <w:tcW w:w="58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BEFE549" w14:textId="0FBAA155" w:rsidR="00F60E2E" w:rsidRPr="005950A5" w:rsidRDefault="00F60E2E" w:rsidP="00F60E2E">
            <w:pPr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>2.5</w:t>
            </w:r>
          </w:p>
        </w:tc>
        <w:tc>
          <w:tcPr>
            <w:tcW w:w="38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3BF48A" w14:textId="6764867E" w:rsidR="00F60E2E" w:rsidRPr="005950A5" w:rsidRDefault="00F81EE8" w:rsidP="00F60E2E">
            <w:pPr>
              <w:jc w:val="both"/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>В</w:t>
            </w:r>
            <w:r w:rsidR="00F60E2E" w:rsidRPr="005950A5">
              <w:rPr>
                <w:color w:val="000000"/>
                <w:lang w:val="uk-UA" w:eastAsia="en-GB"/>
              </w:rPr>
              <w:t xml:space="preserve">изначена контактна особа </w:t>
            </w:r>
          </w:p>
        </w:tc>
        <w:tc>
          <w:tcPr>
            <w:tcW w:w="405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02135DE" w14:textId="5ADED90C" w:rsidR="00F60E2E" w:rsidRPr="005950A5" w:rsidRDefault="00F60E2E" w:rsidP="003312F9">
            <w:pPr>
              <w:jc w:val="both"/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>Підтверджується потенційним Кінцевим Бенефіціаром</w:t>
            </w:r>
          </w:p>
        </w:tc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51C300E" w14:textId="77777777" w:rsidR="00F60E2E" w:rsidRPr="005950A5" w:rsidRDefault="00F60E2E" w:rsidP="00F60E2E">
            <w:pPr>
              <w:rPr>
                <w:color w:val="000000"/>
                <w:lang w:val="uk-UA" w:eastAsia="en-GB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56C81F3" w14:textId="77777777" w:rsidR="00F60E2E" w:rsidRPr="005950A5" w:rsidRDefault="00F60E2E" w:rsidP="00F60E2E">
            <w:pPr>
              <w:rPr>
                <w:color w:val="000000"/>
                <w:lang w:val="uk-UA" w:eastAsia="en-GB"/>
              </w:rPr>
            </w:pPr>
          </w:p>
        </w:tc>
      </w:tr>
      <w:tr w:rsidR="00F60E2E" w:rsidRPr="005950A5" w14:paraId="0229D4AC" w14:textId="77777777" w:rsidTr="00F60E2E">
        <w:trPr>
          <w:trHeight w:val="383"/>
        </w:trPr>
        <w:tc>
          <w:tcPr>
            <w:tcW w:w="58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D952E02" w14:textId="5F261407" w:rsidR="00F60E2E" w:rsidRPr="005950A5" w:rsidRDefault="00F60E2E" w:rsidP="00F60E2E">
            <w:pPr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lastRenderedPageBreak/>
              <w:t>2.6</w:t>
            </w:r>
          </w:p>
        </w:tc>
        <w:tc>
          <w:tcPr>
            <w:tcW w:w="386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F12F3CC" w14:textId="1D220C28" w:rsidR="00F60E2E" w:rsidRPr="005950A5" w:rsidRDefault="00F60E2E" w:rsidP="00F60E2E">
            <w:pPr>
              <w:jc w:val="both"/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>Після проведення відбору Кінцевий Бенефіціар зобов’язується створити та укомплектувати Групу впровадження проекту (ГВП)</w:t>
            </w:r>
          </w:p>
        </w:tc>
        <w:tc>
          <w:tcPr>
            <w:tcW w:w="405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51F9054" w14:textId="62B98AD7" w:rsidR="00F60E2E" w:rsidRPr="005950A5" w:rsidRDefault="00F60E2E" w:rsidP="003312F9">
            <w:pPr>
              <w:jc w:val="both"/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>Підтверджується потенційним Кінцевим Бенефіціаром</w:t>
            </w:r>
          </w:p>
        </w:tc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6F0E1B4" w14:textId="77777777" w:rsidR="00F60E2E" w:rsidRPr="005950A5" w:rsidRDefault="00F60E2E" w:rsidP="00F60E2E">
            <w:pPr>
              <w:rPr>
                <w:color w:val="000000"/>
                <w:lang w:val="uk-UA" w:eastAsia="en-GB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20F5B2E" w14:textId="77777777" w:rsidR="00F60E2E" w:rsidRPr="005950A5" w:rsidRDefault="00F60E2E" w:rsidP="00F60E2E">
            <w:pPr>
              <w:rPr>
                <w:color w:val="000000"/>
                <w:lang w:val="uk-UA" w:eastAsia="en-GB"/>
              </w:rPr>
            </w:pPr>
          </w:p>
        </w:tc>
      </w:tr>
      <w:tr w:rsidR="000A41D4" w:rsidRPr="005950A5" w14:paraId="0D351417" w14:textId="77777777" w:rsidTr="00FF4978">
        <w:trPr>
          <w:trHeight w:val="206"/>
        </w:trPr>
        <w:tc>
          <w:tcPr>
            <w:tcW w:w="583" w:type="dxa"/>
            <w:shd w:val="clear" w:color="auto" w:fill="AEAAAA" w:themeFill="background2" w:themeFillShade="BF"/>
            <w:vAlign w:val="center"/>
            <w:hideMark/>
          </w:tcPr>
          <w:p w14:paraId="62A970B0" w14:textId="77777777" w:rsidR="000A41D4" w:rsidRPr="005950A5" w:rsidRDefault="000A41D4" w:rsidP="004E36D3">
            <w:pPr>
              <w:rPr>
                <w:b/>
                <w:bCs/>
                <w:color w:val="000000"/>
                <w:lang w:val="uk-UA" w:eastAsia="en-GB"/>
              </w:rPr>
            </w:pPr>
            <w:r w:rsidRPr="005950A5">
              <w:rPr>
                <w:b/>
                <w:bCs/>
                <w:color w:val="000000"/>
                <w:lang w:val="uk-UA" w:eastAsia="en-GB"/>
              </w:rPr>
              <w:t>3</w:t>
            </w:r>
          </w:p>
        </w:tc>
        <w:tc>
          <w:tcPr>
            <w:tcW w:w="3861" w:type="dxa"/>
            <w:shd w:val="clear" w:color="auto" w:fill="AEAAAA" w:themeFill="background2" w:themeFillShade="BF"/>
            <w:vAlign w:val="center"/>
            <w:hideMark/>
          </w:tcPr>
          <w:p w14:paraId="1955062D" w14:textId="77777777" w:rsidR="000A41D4" w:rsidRPr="005950A5" w:rsidRDefault="000A41D4" w:rsidP="004E36D3">
            <w:pPr>
              <w:jc w:val="both"/>
              <w:rPr>
                <w:b/>
                <w:bCs/>
                <w:color w:val="000000"/>
                <w:lang w:val="uk-UA" w:eastAsia="en-GB"/>
              </w:rPr>
            </w:pPr>
            <w:r w:rsidRPr="005950A5">
              <w:rPr>
                <w:b/>
                <w:bCs/>
                <w:color w:val="000000"/>
                <w:lang w:val="uk-UA" w:eastAsia="en-GB"/>
              </w:rPr>
              <w:t xml:space="preserve">Прийнятність сектору </w:t>
            </w:r>
          </w:p>
        </w:tc>
        <w:tc>
          <w:tcPr>
            <w:tcW w:w="4056" w:type="dxa"/>
            <w:shd w:val="clear" w:color="auto" w:fill="AEAAAA" w:themeFill="background2" w:themeFillShade="BF"/>
            <w:vAlign w:val="center"/>
            <w:hideMark/>
          </w:tcPr>
          <w:p w14:paraId="6DDAB7F3" w14:textId="77777777" w:rsidR="000A41D4" w:rsidRPr="005950A5" w:rsidRDefault="000A41D4" w:rsidP="003312F9">
            <w:pPr>
              <w:jc w:val="both"/>
              <w:rPr>
                <w:b/>
                <w:bCs/>
                <w:color w:val="000000"/>
                <w:lang w:val="uk-UA" w:eastAsia="en-GB"/>
              </w:rPr>
            </w:pPr>
            <w:r w:rsidRPr="005950A5">
              <w:rPr>
                <w:b/>
                <w:bCs/>
                <w:color w:val="000000"/>
                <w:lang w:val="uk-UA" w:eastAsia="en-GB"/>
              </w:rPr>
              <w:t> </w:t>
            </w:r>
          </w:p>
        </w:tc>
        <w:tc>
          <w:tcPr>
            <w:tcW w:w="851" w:type="dxa"/>
            <w:shd w:val="clear" w:color="auto" w:fill="AEAAAA" w:themeFill="background2" w:themeFillShade="BF"/>
            <w:vAlign w:val="center"/>
            <w:hideMark/>
          </w:tcPr>
          <w:p w14:paraId="7ACFC9AE" w14:textId="77777777" w:rsidR="000A41D4" w:rsidRPr="005950A5" w:rsidRDefault="000A41D4" w:rsidP="004E36D3">
            <w:pPr>
              <w:rPr>
                <w:b/>
                <w:bCs/>
                <w:color w:val="000000"/>
                <w:lang w:val="uk-UA" w:eastAsia="en-GB"/>
              </w:rPr>
            </w:pPr>
            <w:r w:rsidRPr="005950A5">
              <w:rPr>
                <w:b/>
                <w:bCs/>
                <w:color w:val="000000"/>
                <w:lang w:val="uk-UA" w:eastAsia="en-GB"/>
              </w:rPr>
              <w:t> </w:t>
            </w:r>
          </w:p>
        </w:tc>
        <w:tc>
          <w:tcPr>
            <w:tcW w:w="850" w:type="dxa"/>
            <w:shd w:val="clear" w:color="auto" w:fill="AEAAAA" w:themeFill="background2" w:themeFillShade="BF"/>
            <w:vAlign w:val="center"/>
            <w:hideMark/>
          </w:tcPr>
          <w:p w14:paraId="10790157" w14:textId="77777777" w:rsidR="000A41D4" w:rsidRPr="005950A5" w:rsidRDefault="000A41D4" w:rsidP="004E36D3">
            <w:pPr>
              <w:rPr>
                <w:b/>
                <w:bCs/>
                <w:color w:val="000000"/>
                <w:lang w:val="uk-UA" w:eastAsia="en-GB"/>
              </w:rPr>
            </w:pPr>
            <w:r w:rsidRPr="005950A5">
              <w:rPr>
                <w:b/>
                <w:bCs/>
                <w:color w:val="000000"/>
                <w:lang w:val="uk-UA" w:eastAsia="en-GB"/>
              </w:rPr>
              <w:t> </w:t>
            </w:r>
          </w:p>
        </w:tc>
      </w:tr>
      <w:tr w:rsidR="000A41D4" w:rsidRPr="005950A5" w14:paraId="6DA09816" w14:textId="77777777" w:rsidTr="004E36D3">
        <w:trPr>
          <w:trHeight w:val="648"/>
        </w:trPr>
        <w:tc>
          <w:tcPr>
            <w:tcW w:w="583" w:type="dxa"/>
            <w:shd w:val="clear" w:color="auto" w:fill="auto"/>
            <w:vAlign w:val="center"/>
            <w:hideMark/>
          </w:tcPr>
          <w:p w14:paraId="485073A6" w14:textId="77777777" w:rsidR="000A41D4" w:rsidRPr="005950A5" w:rsidRDefault="000A41D4" w:rsidP="004E36D3">
            <w:pPr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> 3.1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14:paraId="7455CF2D" w14:textId="415A0259" w:rsidR="000A41D4" w:rsidRPr="005950A5" w:rsidRDefault="00CF31D4" w:rsidP="004E36D3">
            <w:pPr>
              <w:jc w:val="both"/>
              <w:rPr>
                <w:iCs/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>Проект термомодернізації</w:t>
            </w:r>
            <w:r w:rsidRPr="005950A5" w:rsidDel="00CF31D4">
              <w:rPr>
                <w:iCs/>
                <w:color w:val="000000"/>
                <w:lang w:val="uk-UA" w:eastAsia="en-GB"/>
              </w:rPr>
              <w:t xml:space="preserve"> </w:t>
            </w:r>
            <w:r w:rsidR="000A41D4" w:rsidRPr="005950A5">
              <w:rPr>
                <w:iCs/>
                <w:color w:val="000000"/>
                <w:lang w:val="uk-UA" w:eastAsia="en-GB"/>
              </w:rPr>
              <w:t xml:space="preserve">впроваджується </w:t>
            </w:r>
            <w:r w:rsidR="00AD4CFD" w:rsidRPr="005950A5">
              <w:rPr>
                <w:iCs/>
                <w:color w:val="000000"/>
                <w:lang w:val="uk-UA" w:eastAsia="en-GB"/>
              </w:rPr>
              <w:t xml:space="preserve">у </w:t>
            </w:r>
            <w:r w:rsidR="000A41D4" w:rsidRPr="005950A5">
              <w:rPr>
                <w:iCs/>
                <w:color w:val="000000"/>
                <w:lang w:val="uk-UA" w:eastAsia="en-GB"/>
              </w:rPr>
              <w:t>громадських будівлях:</w:t>
            </w:r>
          </w:p>
          <w:p w14:paraId="0B05AE80" w14:textId="119914B2" w:rsidR="000A41D4" w:rsidRPr="005950A5" w:rsidRDefault="000A41D4" w:rsidP="002C389C">
            <w:pPr>
              <w:pStyle w:val="a6"/>
              <w:ind w:left="325"/>
              <w:jc w:val="both"/>
              <w:rPr>
                <w:iCs/>
                <w:color w:val="000000"/>
                <w:lang w:val="uk-UA" w:eastAsia="en-GB"/>
              </w:rPr>
            </w:pPr>
            <w:r w:rsidRPr="005950A5">
              <w:rPr>
                <w:iCs/>
                <w:color w:val="000000"/>
                <w:lang w:val="uk-UA" w:eastAsia="en-GB"/>
              </w:rPr>
              <w:t xml:space="preserve">школи, </w:t>
            </w:r>
            <w:r w:rsidR="006D4A63" w:rsidRPr="005950A5">
              <w:rPr>
                <w:iCs/>
                <w:color w:val="000000"/>
                <w:lang w:val="uk-UA" w:eastAsia="en-GB"/>
              </w:rPr>
              <w:t>гімназії, ліцеї</w:t>
            </w:r>
            <w:r w:rsidR="00A90F99" w:rsidRPr="005950A5">
              <w:rPr>
                <w:iCs/>
                <w:color w:val="000000"/>
                <w:lang w:val="uk-UA" w:eastAsia="en-GB"/>
              </w:rPr>
              <w:t>, інші навчальні заклади</w:t>
            </w:r>
            <w:r w:rsidR="00AD4CFD" w:rsidRPr="005950A5">
              <w:rPr>
                <w:iCs/>
                <w:color w:val="000000"/>
                <w:lang w:val="uk-UA" w:eastAsia="en-GB"/>
              </w:rPr>
              <w:t>;</w:t>
            </w:r>
          </w:p>
          <w:p w14:paraId="5D3536B0" w14:textId="2E80E1E4" w:rsidR="000A41D4" w:rsidRPr="005950A5" w:rsidRDefault="000A41D4" w:rsidP="002C389C">
            <w:pPr>
              <w:pStyle w:val="a6"/>
              <w:ind w:left="325"/>
              <w:jc w:val="both"/>
              <w:rPr>
                <w:iCs/>
                <w:color w:val="000000"/>
                <w:lang w:val="uk-UA" w:eastAsia="en-GB"/>
              </w:rPr>
            </w:pPr>
            <w:r w:rsidRPr="005950A5">
              <w:rPr>
                <w:iCs/>
                <w:color w:val="000000"/>
                <w:lang w:val="uk-UA" w:eastAsia="en-GB"/>
              </w:rPr>
              <w:t>дитячі садки</w:t>
            </w:r>
            <w:r w:rsidR="00AD4CFD" w:rsidRPr="005950A5">
              <w:rPr>
                <w:iCs/>
                <w:color w:val="000000"/>
                <w:lang w:val="uk-UA" w:eastAsia="en-GB"/>
              </w:rPr>
              <w:t>;</w:t>
            </w:r>
          </w:p>
          <w:p w14:paraId="0E90E76E" w14:textId="31AC886E" w:rsidR="000A41D4" w:rsidRPr="005950A5" w:rsidRDefault="000A41D4" w:rsidP="002C389C">
            <w:pPr>
              <w:pStyle w:val="a6"/>
              <w:ind w:left="325"/>
              <w:jc w:val="both"/>
              <w:rPr>
                <w:iCs/>
                <w:color w:val="000000"/>
                <w:lang w:val="uk-UA" w:eastAsia="en-GB"/>
              </w:rPr>
            </w:pPr>
            <w:r w:rsidRPr="005950A5">
              <w:rPr>
                <w:iCs/>
                <w:color w:val="000000"/>
                <w:lang w:val="uk-UA" w:eastAsia="en-GB"/>
              </w:rPr>
              <w:t>лікарні</w:t>
            </w:r>
            <w:r w:rsidR="00A90F99" w:rsidRPr="005950A5">
              <w:rPr>
                <w:iCs/>
                <w:color w:val="000000"/>
                <w:lang w:val="uk-UA" w:eastAsia="en-GB"/>
              </w:rPr>
              <w:t xml:space="preserve">, </w:t>
            </w:r>
            <w:r w:rsidR="00AD4CFD" w:rsidRPr="005950A5">
              <w:rPr>
                <w:iCs/>
                <w:color w:val="000000"/>
                <w:lang w:val="uk-UA" w:eastAsia="en-GB"/>
              </w:rPr>
              <w:t xml:space="preserve">інші </w:t>
            </w:r>
            <w:r w:rsidR="00A90F99" w:rsidRPr="005950A5">
              <w:rPr>
                <w:iCs/>
                <w:color w:val="000000"/>
                <w:lang w:val="uk-UA" w:eastAsia="en-GB"/>
              </w:rPr>
              <w:t>заклади охорони здоров</w:t>
            </w:r>
            <w:r w:rsidR="00AD4CFD" w:rsidRPr="005950A5">
              <w:rPr>
                <w:iCs/>
                <w:color w:val="000000"/>
                <w:lang w:val="uk-UA" w:eastAsia="en-GB"/>
              </w:rPr>
              <w:t>’</w:t>
            </w:r>
            <w:r w:rsidR="00A90F99" w:rsidRPr="005950A5">
              <w:rPr>
                <w:iCs/>
                <w:color w:val="000000"/>
                <w:lang w:val="uk-UA" w:eastAsia="en-GB"/>
              </w:rPr>
              <w:t>я</w:t>
            </w:r>
            <w:r w:rsidR="00AD4CFD" w:rsidRPr="005950A5">
              <w:rPr>
                <w:iCs/>
                <w:color w:val="000000"/>
                <w:lang w:val="uk-UA" w:eastAsia="en-GB"/>
              </w:rPr>
              <w:t>;</w:t>
            </w:r>
          </w:p>
          <w:p w14:paraId="5171711C" w14:textId="418376B4" w:rsidR="000A41D4" w:rsidRPr="005950A5" w:rsidRDefault="000A41D4" w:rsidP="002C389C">
            <w:pPr>
              <w:pStyle w:val="a6"/>
              <w:ind w:left="325"/>
              <w:jc w:val="both"/>
              <w:rPr>
                <w:iCs/>
                <w:color w:val="000000"/>
                <w:lang w:val="uk-UA" w:eastAsia="en-GB"/>
              </w:rPr>
            </w:pPr>
            <w:r w:rsidRPr="005950A5">
              <w:rPr>
                <w:iCs/>
                <w:color w:val="000000"/>
                <w:lang w:val="uk-UA" w:eastAsia="en-GB"/>
              </w:rPr>
              <w:t>інші громадські будівлі</w:t>
            </w:r>
            <w:r w:rsidR="00AD4CFD" w:rsidRPr="005950A5">
              <w:rPr>
                <w:iCs/>
                <w:color w:val="000000"/>
                <w:lang w:val="uk-UA" w:eastAsia="en-GB"/>
              </w:rPr>
              <w:t>.</w:t>
            </w:r>
            <w:r w:rsidRPr="005950A5">
              <w:rPr>
                <w:iCs/>
                <w:color w:val="000000"/>
                <w:lang w:val="uk-UA" w:eastAsia="en-GB"/>
              </w:rPr>
              <w:t xml:space="preserve"> </w:t>
            </w:r>
          </w:p>
        </w:tc>
        <w:tc>
          <w:tcPr>
            <w:tcW w:w="4056" w:type="dxa"/>
            <w:vAlign w:val="center"/>
            <w:hideMark/>
          </w:tcPr>
          <w:p w14:paraId="080D15CB" w14:textId="76B4F000" w:rsidR="000A41D4" w:rsidRPr="005950A5" w:rsidRDefault="007706BA" w:rsidP="003312F9">
            <w:pPr>
              <w:jc w:val="both"/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>П</w:t>
            </w:r>
            <w:r w:rsidR="000A41D4" w:rsidRPr="005950A5">
              <w:rPr>
                <w:color w:val="000000"/>
                <w:lang w:val="uk-UA" w:eastAsia="en-GB"/>
              </w:rPr>
              <w:t xml:space="preserve">еревіряється </w:t>
            </w:r>
            <w:r w:rsidR="001B329B" w:rsidRPr="005950A5">
              <w:rPr>
                <w:color w:val="000000"/>
                <w:lang w:val="uk-UA" w:eastAsia="en-GB"/>
              </w:rPr>
              <w:t>ГУПП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909BF52" w14:textId="77777777" w:rsidR="000A41D4" w:rsidRPr="005950A5" w:rsidRDefault="000A41D4" w:rsidP="004E36D3">
            <w:pPr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FD9DEF" w14:textId="77777777" w:rsidR="000A41D4" w:rsidRPr="005950A5" w:rsidRDefault="000A41D4" w:rsidP="004E36D3">
            <w:pPr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> </w:t>
            </w:r>
          </w:p>
        </w:tc>
      </w:tr>
      <w:tr w:rsidR="00BA6EBB" w:rsidRPr="005950A5" w14:paraId="6B1D970E" w14:textId="77777777" w:rsidTr="004E36D3">
        <w:trPr>
          <w:trHeight w:val="648"/>
        </w:trPr>
        <w:tc>
          <w:tcPr>
            <w:tcW w:w="583" w:type="dxa"/>
            <w:shd w:val="clear" w:color="auto" w:fill="auto"/>
            <w:vAlign w:val="center"/>
          </w:tcPr>
          <w:p w14:paraId="18A839D0" w14:textId="72C1FB2D" w:rsidR="00BA6EBB" w:rsidRPr="005950A5" w:rsidRDefault="00BA6EBB" w:rsidP="004E36D3">
            <w:pPr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>3.2</w:t>
            </w:r>
          </w:p>
        </w:tc>
        <w:tc>
          <w:tcPr>
            <w:tcW w:w="3861" w:type="dxa"/>
            <w:shd w:val="clear" w:color="auto" w:fill="auto"/>
            <w:vAlign w:val="center"/>
          </w:tcPr>
          <w:p w14:paraId="08BE9FA8" w14:textId="6A0E46F5" w:rsidR="00A60CAB" w:rsidRPr="005950A5" w:rsidRDefault="00BA6EBB" w:rsidP="002C389C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 xml:space="preserve">Після </w:t>
            </w:r>
            <w:r w:rsidR="00B216F4" w:rsidRPr="005950A5">
              <w:rPr>
                <w:color w:val="000000"/>
                <w:lang w:val="uk-UA" w:eastAsia="en-GB"/>
              </w:rPr>
              <w:t xml:space="preserve">реалізації проектів </w:t>
            </w:r>
            <w:r w:rsidRPr="005950A5">
              <w:rPr>
                <w:color w:val="000000"/>
                <w:lang w:val="uk-UA" w:eastAsia="en-GB"/>
              </w:rPr>
              <w:t>термомодернізації</w:t>
            </w:r>
            <w:r w:rsidR="001B329B" w:rsidRPr="005950A5">
              <w:rPr>
                <w:color w:val="000000"/>
                <w:lang w:val="uk-UA" w:eastAsia="en-GB"/>
              </w:rPr>
              <w:t>,</w:t>
            </w:r>
            <w:r w:rsidRPr="005950A5">
              <w:rPr>
                <w:color w:val="000000"/>
                <w:lang w:val="uk-UA" w:eastAsia="en-GB"/>
              </w:rPr>
              <w:t xml:space="preserve"> будівлі повинні відповідати </w:t>
            </w:r>
            <w:r w:rsidR="000151E3" w:rsidRPr="005950A5">
              <w:rPr>
                <w:color w:val="000000"/>
                <w:lang w:val="uk-UA" w:eastAsia="en-GB"/>
              </w:rPr>
              <w:t xml:space="preserve">Мінімальним </w:t>
            </w:r>
            <w:r w:rsidRPr="005950A5">
              <w:rPr>
                <w:color w:val="000000"/>
                <w:lang w:val="uk-UA" w:eastAsia="en-GB"/>
              </w:rPr>
              <w:t>вимогам до енергетичної ефективності,</w:t>
            </w:r>
            <w:r w:rsidR="00A60CAB" w:rsidRPr="005950A5">
              <w:rPr>
                <w:sz w:val="28"/>
                <w:szCs w:val="28"/>
                <w:lang w:val="uk-UA"/>
              </w:rPr>
              <w:t xml:space="preserve"> </w:t>
            </w:r>
            <w:r w:rsidR="00A60CAB" w:rsidRPr="005950A5">
              <w:rPr>
                <w:color w:val="000000"/>
                <w:lang w:val="uk-UA" w:eastAsia="en-GB"/>
              </w:rPr>
              <w:t xml:space="preserve">будівель, затверджених наказом </w:t>
            </w:r>
            <w:r w:rsidR="002C389C" w:rsidRPr="005950A5">
              <w:rPr>
                <w:color w:val="000000"/>
                <w:lang w:val="uk-UA" w:eastAsia="en-GB"/>
              </w:rPr>
              <w:t>Міністерства розвитку громад та територій України від 27 жовтня 2020 року № 260, зареєстрованих в Міністерстві юстиції України 18 грудня 2020 року за № 1257/35540</w:t>
            </w:r>
            <w:r w:rsidR="00D241FA" w:rsidRPr="005950A5">
              <w:rPr>
                <w:color w:val="000000"/>
                <w:lang w:val="uk-UA" w:eastAsia="en-GB"/>
              </w:rPr>
              <w:t xml:space="preserve">, </w:t>
            </w:r>
            <w:r w:rsidR="00A60CAB" w:rsidRPr="005950A5">
              <w:rPr>
                <w:color w:val="000000"/>
                <w:lang w:val="uk-UA" w:eastAsia="en-GB"/>
              </w:rPr>
              <w:t xml:space="preserve">та встановлених статтею 4 Директиви про енергетичну ефективність будівель </w:t>
            </w:r>
            <w:r w:rsidR="00CD4936" w:rsidRPr="005950A5">
              <w:rPr>
                <w:color w:val="000000"/>
                <w:lang w:val="uk-UA" w:eastAsia="en-GB"/>
              </w:rPr>
              <w:br/>
            </w:r>
            <w:r w:rsidR="00A60CAB" w:rsidRPr="005950A5">
              <w:rPr>
                <w:color w:val="000000"/>
                <w:lang w:val="uk-UA" w:eastAsia="en-GB"/>
              </w:rPr>
              <w:t>№ 2010/31/ЄС</w:t>
            </w:r>
          </w:p>
        </w:tc>
        <w:tc>
          <w:tcPr>
            <w:tcW w:w="4056" w:type="dxa"/>
            <w:vAlign w:val="center"/>
          </w:tcPr>
          <w:p w14:paraId="13FFA143" w14:textId="42BA0D32" w:rsidR="00BA6EBB" w:rsidRPr="005950A5" w:rsidRDefault="00BA6EBB" w:rsidP="00A60CAB">
            <w:pPr>
              <w:jc w:val="both"/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 xml:space="preserve">Підтверджується </w:t>
            </w:r>
            <w:r w:rsidR="0058111A" w:rsidRPr="005950A5">
              <w:rPr>
                <w:color w:val="000000"/>
                <w:lang w:val="uk-UA" w:eastAsia="en-GB"/>
              </w:rPr>
              <w:t xml:space="preserve"> потенційним Кінцевим Бенефіціаром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DA47C7" w14:textId="77777777" w:rsidR="00BA6EBB" w:rsidRPr="005950A5" w:rsidRDefault="00BA6EBB" w:rsidP="004E36D3">
            <w:pPr>
              <w:rPr>
                <w:color w:val="000000"/>
                <w:lang w:val="uk-UA"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007F39" w14:textId="77777777" w:rsidR="00BA6EBB" w:rsidRPr="005950A5" w:rsidRDefault="00BA6EBB" w:rsidP="004E36D3">
            <w:pPr>
              <w:rPr>
                <w:color w:val="000000"/>
                <w:lang w:val="uk-UA" w:eastAsia="en-GB"/>
              </w:rPr>
            </w:pPr>
          </w:p>
        </w:tc>
      </w:tr>
      <w:tr w:rsidR="000A41D4" w:rsidRPr="005950A5" w14:paraId="613E29BE" w14:textId="77777777" w:rsidTr="00FF4978">
        <w:trPr>
          <w:trHeight w:val="355"/>
        </w:trPr>
        <w:tc>
          <w:tcPr>
            <w:tcW w:w="583" w:type="dxa"/>
            <w:shd w:val="clear" w:color="auto" w:fill="AEAAAA" w:themeFill="background2" w:themeFillShade="BF"/>
            <w:vAlign w:val="center"/>
          </w:tcPr>
          <w:p w14:paraId="44F78206" w14:textId="77777777" w:rsidR="000A41D4" w:rsidRPr="005950A5" w:rsidRDefault="000A41D4" w:rsidP="004E36D3">
            <w:pPr>
              <w:rPr>
                <w:b/>
                <w:bCs/>
                <w:color w:val="000000"/>
                <w:lang w:val="uk-UA" w:eastAsia="en-GB"/>
              </w:rPr>
            </w:pPr>
            <w:r w:rsidRPr="005950A5">
              <w:rPr>
                <w:b/>
                <w:bCs/>
                <w:color w:val="000000"/>
                <w:lang w:val="uk-UA" w:eastAsia="en-GB"/>
              </w:rPr>
              <w:t>4</w:t>
            </w:r>
          </w:p>
        </w:tc>
        <w:tc>
          <w:tcPr>
            <w:tcW w:w="3861" w:type="dxa"/>
            <w:shd w:val="clear" w:color="auto" w:fill="AEAAAA" w:themeFill="background2" w:themeFillShade="BF"/>
            <w:vAlign w:val="center"/>
          </w:tcPr>
          <w:p w14:paraId="6643E7BC" w14:textId="15E2826C" w:rsidR="000A41D4" w:rsidRPr="005950A5" w:rsidRDefault="000A41D4" w:rsidP="004E36D3">
            <w:pPr>
              <w:jc w:val="both"/>
              <w:rPr>
                <w:b/>
                <w:bCs/>
                <w:color w:val="000000"/>
                <w:lang w:val="uk-UA" w:eastAsia="en-GB"/>
              </w:rPr>
            </w:pPr>
            <w:r w:rsidRPr="005950A5">
              <w:rPr>
                <w:b/>
                <w:bCs/>
                <w:color w:val="000000"/>
                <w:lang w:val="uk-UA" w:eastAsia="en-GB"/>
              </w:rPr>
              <w:t>Прийнятність будівлі (будівель) (</w:t>
            </w:r>
            <w:r w:rsidR="00592BDE" w:rsidRPr="005950A5">
              <w:rPr>
                <w:b/>
                <w:bCs/>
                <w:color w:val="000000"/>
                <w:lang w:val="uk-UA" w:eastAsia="en-GB"/>
              </w:rPr>
              <w:t xml:space="preserve">повинно </w:t>
            </w:r>
            <w:r w:rsidRPr="005950A5">
              <w:rPr>
                <w:b/>
                <w:bCs/>
                <w:color w:val="000000"/>
                <w:lang w:val="uk-UA" w:eastAsia="en-GB"/>
              </w:rPr>
              <w:t xml:space="preserve">застосовуватися до всіх будівель, запропонованих для </w:t>
            </w:r>
            <w:r w:rsidR="00CF31D4" w:rsidRPr="005950A5">
              <w:rPr>
                <w:b/>
                <w:bCs/>
                <w:color w:val="000000"/>
                <w:lang w:val="uk-UA" w:eastAsia="en-GB"/>
              </w:rPr>
              <w:t xml:space="preserve"> проектів термомодернізації</w:t>
            </w:r>
            <w:r w:rsidR="00CF31D4" w:rsidRPr="005950A5" w:rsidDel="00CF31D4">
              <w:rPr>
                <w:b/>
                <w:bCs/>
                <w:color w:val="000000"/>
                <w:lang w:val="uk-UA" w:eastAsia="en-GB"/>
              </w:rPr>
              <w:t xml:space="preserve"> </w:t>
            </w:r>
            <w:r w:rsidRPr="005950A5">
              <w:rPr>
                <w:b/>
                <w:bCs/>
                <w:color w:val="000000"/>
                <w:lang w:val="uk-UA" w:eastAsia="en-GB"/>
              </w:rPr>
              <w:t>)</w:t>
            </w:r>
          </w:p>
        </w:tc>
        <w:tc>
          <w:tcPr>
            <w:tcW w:w="4056" w:type="dxa"/>
            <w:shd w:val="clear" w:color="auto" w:fill="AEAAAA" w:themeFill="background2" w:themeFillShade="BF"/>
            <w:vAlign w:val="center"/>
          </w:tcPr>
          <w:p w14:paraId="561E030B" w14:textId="77777777" w:rsidR="000A41D4" w:rsidRPr="005950A5" w:rsidRDefault="000A41D4" w:rsidP="003312F9">
            <w:pPr>
              <w:jc w:val="both"/>
              <w:rPr>
                <w:b/>
                <w:bCs/>
                <w:color w:val="000000"/>
                <w:lang w:val="uk-UA" w:eastAsia="en-GB"/>
              </w:rPr>
            </w:pPr>
          </w:p>
        </w:tc>
        <w:tc>
          <w:tcPr>
            <w:tcW w:w="851" w:type="dxa"/>
            <w:shd w:val="clear" w:color="auto" w:fill="AEAAAA" w:themeFill="background2" w:themeFillShade="BF"/>
            <w:vAlign w:val="center"/>
          </w:tcPr>
          <w:p w14:paraId="58679E7A" w14:textId="77777777" w:rsidR="000A41D4" w:rsidRPr="005950A5" w:rsidRDefault="000A41D4" w:rsidP="004E36D3">
            <w:pPr>
              <w:rPr>
                <w:b/>
                <w:bCs/>
                <w:color w:val="000000"/>
                <w:lang w:val="uk-UA" w:eastAsia="en-GB"/>
              </w:rPr>
            </w:pPr>
          </w:p>
        </w:tc>
        <w:tc>
          <w:tcPr>
            <w:tcW w:w="850" w:type="dxa"/>
            <w:shd w:val="clear" w:color="auto" w:fill="AEAAAA" w:themeFill="background2" w:themeFillShade="BF"/>
            <w:vAlign w:val="center"/>
          </w:tcPr>
          <w:p w14:paraId="1A37943A" w14:textId="77777777" w:rsidR="000A41D4" w:rsidRPr="005950A5" w:rsidRDefault="000A41D4" w:rsidP="004E36D3">
            <w:pPr>
              <w:rPr>
                <w:b/>
                <w:bCs/>
                <w:color w:val="000000"/>
                <w:lang w:val="uk-UA" w:eastAsia="en-GB"/>
              </w:rPr>
            </w:pPr>
          </w:p>
        </w:tc>
      </w:tr>
      <w:tr w:rsidR="000A41D4" w:rsidRPr="005950A5" w14:paraId="7DE1A042" w14:textId="77777777" w:rsidTr="004E36D3">
        <w:trPr>
          <w:trHeight w:val="416"/>
        </w:trPr>
        <w:tc>
          <w:tcPr>
            <w:tcW w:w="583" w:type="dxa"/>
            <w:shd w:val="clear" w:color="auto" w:fill="auto"/>
            <w:vAlign w:val="center"/>
          </w:tcPr>
          <w:p w14:paraId="28D45277" w14:textId="77777777" w:rsidR="000A41D4" w:rsidRPr="005950A5" w:rsidRDefault="000A41D4" w:rsidP="004E36D3">
            <w:pPr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>4.1</w:t>
            </w:r>
          </w:p>
        </w:tc>
        <w:tc>
          <w:tcPr>
            <w:tcW w:w="3861" w:type="dxa"/>
            <w:shd w:val="clear" w:color="auto" w:fill="auto"/>
            <w:vAlign w:val="center"/>
          </w:tcPr>
          <w:p w14:paraId="746C5D0B" w14:textId="2DF8CBBD" w:rsidR="000A41D4" w:rsidRPr="005950A5" w:rsidRDefault="000A41D4" w:rsidP="00CE6519">
            <w:pPr>
              <w:jc w:val="both"/>
              <w:rPr>
                <w:iCs/>
                <w:color w:val="000000"/>
                <w:lang w:val="uk-UA" w:eastAsia="en-GB"/>
              </w:rPr>
            </w:pPr>
            <w:r w:rsidRPr="005950A5">
              <w:rPr>
                <w:iCs/>
                <w:color w:val="000000"/>
                <w:lang w:val="uk-UA" w:eastAsia="en-GB"/>
              </w:rPr>
              <w:t>Будівля залиш</w:t>
            </w:r>
            <w:r w:rsidR="00323A04" w:rsidRPr="005950A5">
              <w:rPr>
                <w:iCs/>
                <w:color w:val="000000"/>
                <w:lang w:val="uk-UA" w:eastAsia="en-GB"/>
              </w:rPr>
              <w:t>и</w:t>
            </w:r>
            <w:r w:rsidRPr="005950A5">
              <w:rPr>
                <w:iCs/>
                <w:color w:val="000000"/>
                <w:lang w:val="uk-UA" w:eastAsia="en-GB"/>
              </w:rPr>
              <w:t xml:space="preserve">ться у громадському користуванні після </w:t>
            </w:r>
            <w:r w:rsidR="00B03705" w:rsidRPr="005950A5">
              <w:rPr>
                <w:iCs/>
                <w:color w:val="000000"/>
                <w:lang w:val="uk-UA" w:eastAsia="en-GB"/>
              </w:rPr>
              <w:t xml:space="preserve">реалізації проектів </w:t>
            </w:r>
            <w:r w:rsidR="00592BDE" w:rsidRPr="005950A5">
              <w:rPr>
                <w:iCs/>
                <w:color w:val="000000"/>
                <w:lang w:val="uk-UA" w:eastAsia="en-GB"/>
              </w:rPr>
              <w:t xml:space="preserve">термомодернізації </w:t>
            </w:r>
            <w:r w:rsidRPr="005950A5">
              <w:rPr>
                <w:iCs/>
                <w:color w:val="000000"/>
                <w:lang w:val="uk-UA" w:eastAsia="en-GB"/>
              </w:rPr>
              <w:t xml:space="preserve">щонайменше 20 років. </w:t>
            </w:r>
            <w:r w:rsidR="00CE6519" w:rsidRPr="005950A5">
              <w:rPr>
                <w:iCs/>
                <w:color w:val="000000"/>
                <w:lang w:val="uk-UA" w:eastAsia="en-GB"/>
              </w:rPr>
              <w:t xml:space="preserve">Значна кількість населення буде отримувати користь від </w:t>
            </w:r>
            <w:r w:rsidR="00CE7536" w:rsidRPr="005950A5">
              <w:rPr>
                <w:iCs/>
                <w:color w:val="000000"/>
                <w:lang w:val="uk-UA" w:eastAsia="en-GB"/>
              </w:rPr>
              <w:t>будівлі</w:t>
            </w:r>
            <w:r w:rsidR="00CE6519" w:rsidRPr="005950A5">
              <w:rPr>
                <w:iCs/>
                <w:color w:val="000000"/>
                <w:lang w:val="uk-UA" w:eastAsia="en-GB"/>
              </w:rPr>
              <w:t xml:space="preserve">. </w:t>
            </w:r>
            <w:r w:rsidR="00E31B78" w:rsidRPr="005950A5">
              <w:rPr>
                <w:iCs/>
                <w:color w:val="000000"/>
                <w:lang w:val="uk-UA" w:eastAsia="en-GB"/>
              </w:rPr>
              <w:t xml:space="preserve">Строк </w:t>
            </w:r>
            <w:r w:rsidR="00EE0507" w:rsidRPr="005950A5">
              <w:rPr>
                <w:iCs/>
                <w:color w:val="000000"/>
                <w:lang w:val="uk-UA" w:eastAsia="en-GB"/>
              </w:rPr>
              <w:t>експлуатації будівлі (</w:t>
            </w:r>
            <w:r w:rsidR="00DE4B19" w:rsidRPr="005950A5">
              <w:rPr>
                <w:iCs/>
                <w:color w:val="000000"/>
                <w:lang w:val="uk-UA" w:eastAsia="en-GB"/>
              </w:rPr>
              <w:t xml:space="preserve">разом з </w:t>
            </w:r>
            <w:r w:rsidR="00EE0507" w:rsidRPr="005950A5">
              <w:rPr>
                <w:iCs/>
                <w:color w:val="000000"/>
                <w:lang w:val="uk-UA" w:eastAsia="en-GB"/>
              </w:rPr>
              <w:t xml:space="preserve">функціональністю </w:t>
            </w:r>
            <w:r w:rsidR="00DE4B19" w:rsidRPr="005950A5">
              <w:rPr>
                <w:iCs/>
                <w:color w:val="000000"/>
                <w:lang w:val="uk-UA" w:eastAsia="en-GB"/>
              </w:rPr>
              <w:t xml:space="preserve">та правом власності) </w:t>
            </w:r>
            <w:r w:rsidR="00EE0507" w:rsidRPr="005950A5">
              <w:rPr>
                <w:iCs/>
                <w:color w:val="000000"/>
                <w:lang w:val="uk-UA" w:eastAsia="en-GB"/>
              </w:rPr>
              <w:t>повинен бути продовжений щонайменше на 20 років</w:t>
            </w:r>
            <w:r w:rsidR="00DE4B19" w:rsidRPr="005950A5">
              <w:rPr>
                <w:iCs/>
                <w:color w:val="000000"/>
                <w:lang w:val="uk-UA" w:eastAsia="en-GB"/>
              </w:rPr>
              <w:t>.</w:t>
            </w:r>
          </w:p>
        </w:tc>
        <w:tc>
          <w:tcPr>
            <w:tcW w:w="4056" w:type="dxa"/>
            <w:vAlign w:val="center"/>
          </w:tcPr>
          <w:p w14:paraId="7C3A6993" w14:textId="3A5E8DD5" w:rsidR="000A41D4" w:rsidRPr="005950A5" w:rsidRDefault="00BA6EBB" w:rsidP="003312F9">
            <w:pPr>
              <w:jc w:val="both"/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 xml:space="preserve">Підтверджується гарантійним листом від </w:t>
            </w:r>
            <w:r w:rsidR="00F60E2E" w:rsidRPr="005950A5">
              <w:rPr>
                <w:color w:val="000000"/>
                <w:lang w:val="uk-UA" w:eastAsia="en-GB"/>
              </w:rPr>
              <w:t xml:space="preserve">потенційного </w:t>
            </w:r>
            <w:r w:rsidR="00574F61" w:rsidRPr="005950A5">
              <w:rPr>
                <w:color w:val="000000"/>
                <w:lang w:val="uk-UA" w:eastAsia="en-GB"/>
              </w:rPr>
              <w:t>Кінцевого</w:t>
            </w:r>
            <w:r w:rsidR="00F60E2E" w:rsidRPr="005950A5">
              <w:rPr>
                <w:color w:val="000000"/>
                <w:lang w:val="uk-UA" w:eastAsia="en-GB"/>
              </w:rPr>
              <w:t xml:space="preserve"> Бенефіціару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F132E6" w14:textId="77777777" w:rsidR="000A41D4" w:rsidRPr="005950A5" w:rsidRDefault="000A41D4" w:rsidP="004E36D3">
            <w:pPr>
              <w:rPr>
                <w:color w:val="000000"/>
                <w:lang w:val="uk-UA"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B3A7D32" w14:textId="77777777" w:rsidR="000A41D4" w:rsidRPr="005950A5" w:rsidRDefault="000A41D4" w:rsidP="004E36D3">
            <w:pPr>
              <w:rPr>
                <w:color w:val="000000"/>
                <w:lang w:val="uk-UA" w:eastAsia="en-GB"/>
              </w:rPr>
            </w:pPr>
          </w:p>
        </w:tc>
      </w:tr>
      <w:tr w:rsidR="000A41D4" w:rsidRPr="005950A5" w14:paraId="61698536" w14:textId="77777777" w:rsidTr="004E36D3">
        <w:trPr>
          <w:trHeight w:val="416"/>
        </w:trPr>
        <w:tc>
          <w:tcPr>
            <w:tcW w:w="583" w:type="dxa"/>
            <w:shd w:val="clear" w:color="auto" w:fill="auto"/>
            <w:vAlign w:val="center"/>
          </w:tcPr>
          <w:p w14:paraId="53CDED8D" w14:textId="77777777" w:rsidR="000A41D4" w:rsidRPr="005950A5" w:rsidRDefault="000A41D4" w:rsidP="004E36D3">
            <w:pPr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>4.2</w:t>
            </w:r>
          </w:p>
        </w:tc>
        <w:tc>
          <w:tcPr>
            <w:tcW w:w="3861" w:type="dxa"/>
            <w:shd w:val="clear" w:color="auto" w:fill="auto"/>
            <w:vAlign w:val="center"/>
          </w:tcPr>
          <w:p w14:paraId="1E1F1184" w14:textId="7B3013A6" w:rsidR="000A41D4" w:rsidRPr="005950A5" w:rsidRDefault="00DE4B19" w:rsidP="004E36D3">
            <w:pPr>
              <w:jc w:val="both"/>
              <w:rPr>
                <w:iCs/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 xml:space="preserve">Будівля </w:t>
            </w:r>
            <w:r w:rsidR="000A41D4" w:rsidRPr="005950A5">
              <w:rPr>
                <w:color w:val="000000"/>
                <w:lang w:val="uk-UA" w:eastAsia="en-GB"/>
              </w:rPr>
              <w:t>не є частиною поточної або запланованої процедури приватизації</w:t>
            </w:r>
          </w:p>
        </w:tc>
        <w:tc>
          <w:tcPr>
            <w:tcW w:w="4056" w:type="dxa"/>
            <w:vAlign w:val="center"/>
          </w:tcPr>
          <w:p w14:paraId="28EFBFE2" w14:textId="0678A584" w:rsidR="000A41D4" w:rsidRPr="005950A5" w:rsidRDefault="00F60E2E" w:rsidP="003312F9">
            <w:pPr>
              <w:jc w:val="both"/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 xml:space="preserve">Підтверджується гарантійним листом від потенційного </w:t>
            </w:r>
            <w:r w:rsidR="00574F61" w:rsidRPr="005950A5">
              <w:rPr>
                <w:color w:val="000000"/>
                <w:lang w:val="uk-UA" w:eastAsia="en-GB"/>
              </w:rPr>
              <w:t>Кінцевого</w:t>
            </w:r>
            <w:r w:rsidRPr="005950A5">
              <w:rPr>
                <w:color w:val="000000"/>
                <w:lang w:val="uk-UA" w:eastAsia="en-GB"/>
              </w:rPr>
              <w:t xml:space="preserve"> Бенефіціару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A10D28" w14:textId="77777777" w:rsidR="000A41D4" w:rsidRPr="005950A5" w:rsidRDefault="000A41D4" w:rsidP="004E36D3">
            <w:pPr>
              <w:rPr>
                <w:color w:val="000000"/>
                <w:lang w:val="uk-UA"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827906" w14:textId="77777777" w:rsidR="000A41D4" w:rsidRPr="005950A5" w:rsidRDefault="000A41D4" w:rsidP="004E36D3">
            <w:pPr>
              <w:rPr>
                <w:color w:val="000000"/>
                <w:lang w:val="uk-UA" w:eastAsia="en-GB"/>
              </w:rPr>
            </w:pPr>
          </w:p>
        </w:tc>
      </w:tr>
      <w:tr w:rsidR="000A41D4" w:rsidRPr="005950A5" w14:paraId="5C1BE330" w14:textId="77777777" w:rsidTr="004E36D3">
        <w:trPr>
          <w:trHeight w:val="416"/>
        </w:trPr>
        <w:tc>
          <w:tcPr>
            <w:tcW w:w="583" w:type="dxa"/>
            <w:shd w:val="clear" w:color="auto" w:fill="auto"/>
            <w:vAlign w:val="center"/>
          </w:tcPr>
          <w:p w14:paraId="28286500" w14:textId="77777777" w:rsidR="000A41D4" w:rsidRPr="005950A5" w:rsidRDefault="000A41D4" w:rsidP="004E36D3">
            <w:pPr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lastRenderedPageBreak/>
              <w:t>4.3</w:t>
            </w:r>
          </w:p>
        </w:tc>
        <w:tc>
          <w:tcPr>
            <w:tcW w:w="3861" w:type="dxa"/>
            <w:shd w:val="clear" w:color="auto" w:fill="auto"/>
            <w:vAlign w:val="center"/>
          </w:tcPr>
          <w:p w14:paraId="30B7788F" w14:textId="77989E0C" w:rsidR="000A41D4" w:rsidRPr="005950A5" w:rsidRDefault="00DE4B19" w:rsidP="00531ECB">
            <w:pPr>
              <w:jc w:val="both"/>
              <w:rPr>
                <w:iCs/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 xml:space="preserve">Будівля </w:t>
            </w:r>
            <w:r w:rsidR="000A41D4" w:rsidRPr="005950A5">
              <w:rPr>
                <w:color w:val="000000"/>
                <w:lang w:val="uk-UA" w:eastAsia="en-GB"/>
              </w:rPr>
              <w:t xml:space="preserve">не є предметом </w:t>
            </w:r>
            <w:r w:rsidR="002F4228" w:rsidRPr="005950A5">
              <w:rPr>
                <w:color w:val="000000"/>
                <w:lang w:val="uk-UA" w:eastAsia="en-GB"/>
              </w:rPr>
              <w:t xml:space="preserve">договору </w:t>
            </w:r>
            <w:r w:rsidR="005657B7" w:rsidRPr="005950A5">
              <w:rPr>
                <w:color w:val="000000"/>
                <w:lang w:val="uk-UA" w:eastAsia="en-GB"/>
              </w:rPr>
              <w:t>комерційної</w:t>
            </w:r>
            <w:r w:rsidR="002F4228" w:rsidRPr="005950A5">
              <w:rPr>
                <w:color w:val="000000"/>
                <w:lang w:val="uk-UA" w:eastAsia="en-GB"/>
              </w:rPr>
              <w:t xml:space="preserve"> концесії </w:t>
            </w:r>
            <w:r w:rsidR="005657B7" w:rsidRPr="005950A5">
              <w:rPr>
                <w:color w:val="000000"/>
                <w:lang w:val="uk-UA" w:eastAsia="en-GB"/>
              </w:rPr>
              <w:t xml:space="preserve"> або </w:t>
            </w:r>
            <w:r w:rsidR="000A41D4" w:rsidRPr="005950A5">
              <w:rPr>
                <w:color w:val="000000"/>
                <w:lang w:val="uk-UA" w:eastAsia="en-GB"/>
              </w:rPr>
              <w:t xml:space="preserve">оренди з </w:t>
            </w:r>
            <w:r w:rsidR="00531ECB" w:rsidRPr="005950A5">
              <w:rPr>
                <w:color w:val="000000"/>
                <w:lang w:val="uk-UA" w:eastAsia="en-GB"/>
              </w:rPr>
              <w:t>суб’єктом</w:t>
            </w:r>
            <w:r w:rsidR="007C22D6" w:rsidRPr="005950A5">
              <w:rPr>
                <w:color w:val="000000"/>
                <w:lang w:val="uk-UA" w:eastAsia="en-GB"/>
              </w:rPr>
              <w:t xml:space="preserve"> господарювання приватної форми власності</w:t>
            </w:r>
            <w:r w:rsidR="000A41D4" w:rsidRPr="005950A5">
              <w:rPr>
                <w:color w:val="000000"/>
                <w:lang w:val="uk-UA" w:eastAsia="en-GB"/>
              </w:rPr>
              <w:t xml:space="preserve"> чи </w:t>
            </w:r>
            <w:r w:rsidR="00BB717E" w:rsidRPr="005950A5">
              <w:rPr>
                <w:color w:val="000000"/>
                <w:lang w:val="uk-UA" w:eastAsia="en-GB"/>
              </w:rPr>
              <w:t>енергосервісних компаній (</w:t>
            </w:r>
            <w:r w:rsidR="000A41D4" w:rsidRPr="005950A5">
              <w:rPr>
                <w:color w:val="000000"/>
                <w:lang w:val="uk-UA" w:eastAsia="en-GB"/>
              </w:rPr>
              <w:t>ЕСКО</w:t>
            </w:r>
            <w:r w:rsidR="00BB717E" w:rsidRPr="005950A5">
              <w:rPr>
                <w:color w:val="000000"/>
                <w:lang w:val="uk-UA" w:eastAsia="en-GB"/>
              </w:rPr>
              <w:t>)</w:t>
            </w:r>
          </w:p>
        </w:tc>
        <w:tc>
          <w:tcPr>
            <w:tcW w:w="4056" w:type="dxa"/>
            <w:vAlign w:val="center"/>
          </w:tcPr>
          <w:p w14:paraId="0998CB56" w14:textId="1DDFADAF" w:rsidR="000A41D4" w:rsidRPr="005950A5" w:rsidRDefault="00F60E2E" w:rsidP="003312F9">
            <w:pPr>
              <w:jc w:val="both"/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 xml:space="preserve">Підтверджується гарантійним листом від потенційного </w:t>
            </w:r>
            <w:r w:rsidR="00574F61" w:rsidRPr="005950A5">
              <w:rPr>
                <w:color w:val="000000"/>
                <w:lang w:val="uk-UA" w:eastAsia="en-GB"/>
              </w:rPr>
              <w:t>Кінцевого</w:t>
            </w:r>
            <w:r w:rsidRPr="005950A5">
              <w:rPr>
                <w:color w:val="000000"/>
                <w:lang w:val="uk-UA" w:eastAsia="en-GB"/>
              </w:rPr>
              <w:t xml:space="preserve"> Бенефіціару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BD5D5C" w14:textId="77777777" w:rsidR="000A41D4" w:rsidRPr="005950A5" w:rsidRDefault="000A41D4" w:rsidP="004E36D3">
            <w:pPr>
              <w:rPr>
                <w:color w:val="000000"/>
                <w:lang w:val="uk-UA"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CB37854" w14:textId="77777777" w:rsidR="000A41D4" w:rsidRPr="005950A5" w:rsidRDefault="000A41D4" w:rsidP="004E36D3">
            <w:pPr>
              <w:rPr>
                <w:color w:val="000000"/>
                <w:lang w:val="uk-UA" w:eastAsia="en-GB"/>
              </w:rPr>
            </w:pPr>
          </w:p>
        </w:tc>
      </w:tr>
      <w:tr w:rsidR="002960AF" w:rsidRPr="005950A5" w14:paraId="619A9075" w14:textId="77777777" w:rsidTr="004E36D3">
        <w:trPr>
          <w:trHeight w:val="416"/>
        </w:trPr>
        <w:tc>
          <w:tcPr>
            <w:tcW w:w="583" w:type="dxa"/>
            <w:shd w:val="clear" w:color="auto" w:fill="auto"/>
            <w:vAlign w:val="center"/>
          </w:tcPr>
          <w:p w14:paraId="21142916" w14:textId="40CC15BA" w:rsidR="002960AF" w:rsidRPr="005950A5" w:rsidRDefault="002960AF" w:rsidP="002960AF">
            <w:pPr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>4.4</w:t>
            </w:r>
          </w:p>
        </w:tc>
        <w:tc>
          <w:tcPr>
            <w:tcW w:w="3861" w:type="dxa"/>
            <w:shd w:val="clear" w:color="auto" w:fill="auto"/>
            <w:vAlign w:val="center"/>
          </w:tcPr>
          <w:p w14:paraId="1D78ED50" w14:textId="2F9B1379" w:rsidR="00705DAC" w:rsidRPr="005950A5" w:rsidRDefault="00705DAC" w:rsidP="002960AF">
            <w:pPr>
              <w:jc w:val="both"/>
              <w:rPr>
                <w:iCs/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 xml:space="preserve">Наявність звіту за результатами обстеження, складеного відповідно до Порядку проведення обстеження прийнятих в експлуатацію об’єктів будівництва, затвердженого постановою Кабінету Міністрів України від 12 квітня 2017 року </w:t>
            </w:r>
            <w:r w:rsidR="00740E4D" w:rsidRPr="005950A5">
              <w:rPr>
                <w:color w:val="000000"/>
                <w:lang w:val="uk-UA" w:eastAsia="en-GB"/>
              </w:rPr>
              <w:br/>
            </w:r>
            <w:r w:rsidRPr="005950A5">
              <w:rPr>
                <w:color w:val="000000"/>
                <w:lang w:val="uk-UA" w:eastAsia="en-GB"/>
              </w:rPr>
              <w:t>№ 257</w:t>
            </w:r>
            <w:r w:rsidR="002D1D42" w:rsidRPr="005950A5">
              <w:rPr>
                <w:color w:val="000000"/>
                <w:lang w:val="uk-UA" w:eastAsia="en-GB"/>
              </w:rPr>
              <w:t>,</w:t>
            </w:r>
            <w:r w:rsidRPr="005950A5">
              <w:rPr>
                <w:color w:val="000000"/>
                <w:lang w:val="uk-UA" w:eastAsia="en-GB"/>
              </w:rPr>
              <w:t xml:space="preserve"> Методики проведення обстеження та оформлення його результатів, затвердженої наказом Міністерства розвитку громад та територій України від 06 серпня 2022 року № 144</w:t>
            </w:r>
            <w:r w:rsidR="004D4260" w:rsidRPr="005950A5">
              <w:rPr>
                <w:color w:val="000000"/>
                <w:lang w:val="uk-UA" w:eastAsia="en-GB"/>
              </w:rPr>
              <w:t xml:space="preserve"> та </w:t>
            </w:r>
            <w:r w:rsidRPr="005950A5">
              <w:rPr>
                <w:color w:val="000000"/>
                <w:lang w:val="uk-UA" w:eastAsia="en-GB"/>
              </w:rPr>
              <w:t>зареєстрован</w:t>
            </w:r>
            <w:r w:rsidR="004D4260" w:rsidRPr="005950A5">
              <w:rPr>
                <w:color w:val="000000"/>
                <w:lang w:val="uk-UA" w:eastAsia="en-GB"/>
              </w:rPr>
              <w:t>ої</w:t>
            </w:r>
            <w:r w:rsidRPr="005950A5">
              <w:rPr>
                <w:color w:val="000000"/>
                <w:lang w:val="uk-UA" w:eastAsia="en-GB"/>
              </w:rPr>
              <w:t xml:space="preserve"> в Міністерстві юстиції України </w:t>
            </w:r>
            <w:r w:rsidR="005950A5" w:rsidRPr="005950A5">
              <w:rPr>
                <w:color w:val="000000"/>
                <w:lang w:val="uk-UA" w:eastAsia="en-GB"/>
              </w:rPr>
              <w:br/>
            </w:r>
            <w:r w:rsidRPr="005950A5">
              <w:rPr>
                <w:color w:val="000000"/>
                <w:lang w:val="uk-UA" w:eastAsia="en-GB"/>
              </w:rPr>
              <w:t xml:space="preserve">09 серпня 2022 року за </w:t>
            </w:r>
            <w:r w:rsidR="005950A5" w:rsidRPr="005950A5">
              <w:rPr>
                <w:color w:val="000000"/>
                <w:lang w:val="uk-UA" w:eastAsia="en-GB"/>
              </w:rPr>
              <w:br/>
            </w:r>
            <w:r w:rsidRPr="005950A5">
              <w:rPr>
                <w:color w:val="000000"/>
                <w:lang w:val="uk-UA" w:eastAsia="en-GB"/>
              </w:rPr>
              <w:t>№ 898/38234</w:t>
            </w:r>
          </w:p>
        </w:tc>
        <w:tc>
          <w:tcPr>
            <w:tcW w:w="4056" w:type="dxa"/>
            <w:vAlign w:val="center"/>
          </w:tcPr>
          <w:p w14:paraId="4334E902" w14:textId="200F9D47" w:rsidR="002960AF" w:rsidRPr="005950A5" w:rsidRDefault="002960AF" w:rsidP="003312F9">
            <w:pPr>
              <w:jc w:val="both"/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>Підтверджується потенційним Кінцевим Бенефіціаром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DBCE7C" w14:textId="77777777" w:rsidR="002960AF" w:rsidRPr="005950A5" w:rsidRDefault="002960AF" w:rsidP="002960AF">
            <w:pPr>
              <w:rPr>
                <w:color w:val="000000"/>
                <w:lang w:val="uk-UA"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E8D664F" w14:textId="77777777" w:rsidR="002960AF" w:rsidRPr="005950A5" w:rsidRDefault="002960AF" w:rsidP="002960AF">
            <w:pPr>
              <w:rPr>
                <w:color w:val="000000"/>
                <w:lang w:val="uk-UA" w:eastAsia="en-GB"/>
              </w:rPr>
            </w:pPr>
          </w:p>
        </w:tc>
      </w:tr>
      <w:tr w:rsidR="002960AF" w:rsidRPr="005950A5" w14:paraId="54CF3303" w14:textId="77777777" w:rsidTr="004E36D3">
        <w:trPr>
          <w:trHeight w:val="416"/>
        </w:trPr>
        <w:tc>
          <w:tcPr>
            <w:tcW w:w="583" w:type="dxa"/>
            <w:shd w:val="clear" w:color="auto" w:fill="auto"/>
            <w:vAlign w:val="center"/>
          </w:tcPr>
          <w:p w14:paraId="01A4B558" w14:textId="3957F41F" w:rsidR="002960AF" w:rsidRPr="005950A5" w:rsidRDefault="002960AF" w:rsidP="002960AF">
            <w:pPr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>4.5</w:t>
            </w:r>
          </w:p>
        </w:tc>
        <w:tc>
          <w:tcPr>
            <w:tcW w:w="3861" w:type="dxa"/>
            <w:shd w:val="clear" w:color="auto" w:fill="auto"/>
            <w:vAlign w:val="center"/>
          </w:tcPr>
          <w:p w14:paraId="26CDA678" w14:textId="5DE1112B" w:rsidR="002960AF" w:rsidRPr="005950A5" w:rsidRDefault="002960AF" w:rsidP="002960AF">
            <w:pPr>
              <w:jc w:val="both"/>
              <w:rPr>
                <w:iCs/>
                <w:color w:val="000000"/>
                <w:lang w:val="ru-RU" w:eastAsia="en-GB"/>
              </w:rPr>
            </w:pPr>
            <w:r w:rsidRPr="005950A5">
              <w:rPr>
                <w:color w:val="000000"/>
                <w:lang w:val="uk-UA" w:eastAsia="en-GB"/>
              </w:rPr>
              <w:t xml:space="preserve">Наявність </w:t>
            </w:r>
            <w:r w:rsidR="0056006A" w:rsidRPr="005950A5">
              <w:rPr>
                <w:color w:val="000000"/>
                <w:lang w:val="uk-UA" w:eastAsia="en-GB"/>
              </w:rPr>
              <w:t xml:space="preserve">звіту з </w:t>
            </w:r>
            <w:r w:rsidR="00480F71" w:rsidRPr="005950A5">
              <w:rPr>
                <w:color w:val="000000"/>
                <w:lang w:val="uk-UA" w:eastAsia="en-GB"/>
              </w:rPr>
              <w:t>енергетичного аудиту будівель та/або енергетичного сертифіката</w:t>
            </w:r>
            <w:r w:rsidRPr="005950A5">
              <w:rPr>
                <w:color w:val="000000"/>
                <w:lang w:val="uk-UA" w:eastAsia="en-GB"/>
              </w:rPr>
              <w:t xml:space="preserve">, </w:t>
            </w:r>
            <w:r w:rsidR="00480F71" w:rsidRPr="005950A5">
              <w:rPr>
                <w:color w:val="000000"/>
                <w:lang w:val="uk-UA" w:eastAsia="en-GB"/>
              </w:rPr>
              <w:t>виготовлен</w:t>
            </w:r>
            <w:r w:rsidR="00D74CC5" w:rsidRPr="005950A5">
              <w:rPr>
                <w:color w:val="000000"/>
                <w:lang w:val="uk-UA" w:eastAsia="en-GB"/>
              </w:rPr>
              <w:t>их</w:t>
            </w:r>
            <w:r w:rsidR="00480F71" w:rsidRPr="005950A5">
              <w:rPr>
                <w:color w:val="000000"/>
                <w:lang w:val="uk-UA" w:eastAsia="en-GB"/>
              </w:rPr>
              <w:t xml:space="preserve"> </w:t>
            </w:r>
            <w:r w:rsidRPr="005950A5">
              <w:rPr>
                <w:color w:val="000000"/>
                <w:lang w:val="uk-UA" w:eastAsia="en-GB"/>
              </w:rPr>
              <w:t>відповідно до  законодавства України</w:t>
            </w:r>
            <w:r w:rsidR="0084670C" w:rsidRPr="005950A5">
              <w:rPr>
                <w:color w:val="000000"/>
                <w:lang w:val="uk-UA" w:eastAsia="en-GB"/>
              </w:rPr>
              <w:t>¹</w:t>
            </w:r>
          </w:p>
        </w:tc>
        <w:tc>
          <w:tcPr>
            <w:tcW w:w="4056" w:type="dxa"/>
            <w:vAlign w:val="center"/>
          </w:tcPr>
          <w:p w14:paraId="3A781799" w14:textId="4275A868" w:rsidR="002960AF" w:rsidRPr="005950A5" w:rsidRDefault="002960AF" w:rsidP="003312F9">
            <w:pPr>
              <w:jc w:val="both"/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>Підтверджується потенційним Кінцевим Бенефіціаром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E0AEF" w14:textId="77777777" w:rsidR="002960AF" w:rsidRPr="005950A5" w:rsidRDefault="002960AF" w:rsidP="002960AF">
            <w:pPr>
              <w:rPr>
                <w:color w:val="000000"/>
                <w:lang w:val="uk-UA"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D663369" w14:textId="77777777" w:rsidR="002960AF" w:rsidRPr="005950A5" w:rsidRDefault="002960AF" w:rsidP="002960AF">
            <w:pPr>
              <w:rPr>
                <w:color w:val="000000"/>
                <w:lang w:val="uk-UA" w:eastAsia="en-GB"/>
              </w:rPr>
            </w:pPr>
          </w:p>
        </w:tc>
      </w:tr>
      <w:tr w:rsidR="002960AF" w:rsidRPr="005950A5" w14:paraId="3CC08D2C" w14:textId="77777777" w:rsidTr="004E36D3">
        <w:trPr>
          <w:trHeight w:val="416"/>
        </w:trPr>
        <w:tc>
          <w:tcPr>
            <w:tcW w:w="583" w:type="dxa"/>
            <w:shd w:val="clear" w:color="auto" w:fill="auto"/>
            <w:vAlign w:val="center"/>
          </w:tcPr>
          <w:p w14:paraId="2BE4DB46" w14:textId="09A3B7B1" w:rsidR="002960AF" w:rsidRPr="005950A5" w:rsidRDefault="002960AF" w:rsidP="002960AF">
            <w:pPr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>4.6</w:t>
            </w:r>
          </w:p>
        </w:tc>
        <w:tc>
          <w:tcPr>
            <w:tcW w:w="3861" w:type="dxa"/>
            <w:shd w:val="clear" w:color="auto" w:fill="auto"/>
            <w:vAlign w:val="center"/>
          </w:tcPr>
          <w:p w14:paraId="05BCD676" w14:textId="347D4F9A" w:rsidR="002960AF" w:rsidRPr="005950A5" w:rsidRDefault="002960AF" w:rsidP="002960AF">
            <w:pPr>
              <w:jc w:val="both"/>
              <w:rPr>
                <w:iCs/>
                <w:color w:val="000000"/>
                <w:lang w:val="uk-UA" w:eastAsia="en-GB"/>
              </w:rPr>
            </w:pPr>
            <w:r w:rsidRPr="005950A5">
              <w:rPr>
                <w:iCs/>
                <w:color w:val="000000"/>
                <w:lang w:val="uk-UA" w:eastAsia="en-GB"/>
              </w:rPr>
              <w:t>Підтвердження наміру про виготовлення енергетичного сертифікат</w:t>
            </w:r>
            <w:r w:rsidR="00531ECB" w:rsidRPr="005950A5">
              <w:rPr>
                <w:iCs/>
                <w:color w:val="000000"/>
                <w:lang w:val="uk-UA" w:eastAsia="en-GB"/>
              </w:rPr>
              <w:t>у</w:t>
            </w:r>
            <w:r w:rsidR="0084670C" w:rsidRPr="005950A5">
              <w:rPr>
                <w:iCs/>
                <w:color w:val="000000"/>
                <w:lang w:val="uk-UA" w:eastAsia="en-GB"/>
              </w:rPr>
              <w:t>²</w:t>
            </w:r>
            <w:r w:rsidRPr="005950A5">
              <w:rPr>
                <w:iCs/>
                <w:color w:val="000000"/>
                <w:lang w:val="uk-UA" w:eastAsia="en-GB"/>
              </w:rPr>
              <w:t xml:space="preserve"> після реалізації проекту (проектів) термомодернізації</w:t>
            </w:r>
          </w:p>
        </w:tc>
        <w:tc>
          <w:tcPr>
            <w:tcW w:w="4056" w:type="dxa"/>
            <w:vAlign w:val="center"/>
          </w:tcPr>
          <w:p w14:paraId="387C3207" w14:textId="5FD21119" w:rsidR="002960AF" w:rsidRPr="005950A5" w:rsidRDefault="002960AF" w:rsidP="003312F9">
            <w:pPr>
              <w:jc w:val="both"/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 xml:space="preserve">Підтверджується гарантійним листом від потенційного </w:t>
            </w:r>
            <w:r w:rsidR="00574F61" w:rsidRPr="005950A5">
              <w:rPr>
                <w:color w:val="000000"/>
                <w:lang w:val="uk-UA" w:eastAsia="en-GB"/>
              </w:rPr>
              <w:t>Кінцевого</w:t>
            </w:r>
            <w:r w:rsidRPr="005950A5">
              <w:rPr>
                <w:color w:val="000000"/>
                <w:lang w:val="uk-UA" w:eastAsia="en-GB"/>
              </w:rPr>
              <w:t xml:space="preserve"> Бенефіціару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98031F" w14:textId="77777777" w:rsidR="002960AF" w:rsidRPr="005950A5" w:rsidRDefault="002960AF" w:rsidP="002960AF">
            <w:pPr>
              <w:rPr>
                <w:color w:val="000000"/>
                <w:lang w:val="uk-UA"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BC882A" w14:textId="77777777" w:rsidR="002960AF" w:rsidRPr="005950A5" w:rsidRDefault="002960AF" w:rsidP="002960AF">
            <w:pPr>
              <w:rPr>
                <w:color w:val="000000"/>
                <w:lang w:val="uk-UA" w:eastAsia="en-GB"/>
              </w:rPr>
            </w:pPr>
          </w:p>
        </w:tc>
      </w:tr>
      <w:tr w:rsidR="000A41D4" w:rsidRPr="005950A5" w14:paraId="408D667A" w14:textId="77777777" w:rsidTr="00FF4978">
        <w:trPr>
          <w:trHeight w:val="330"/>
        </w:trPr>
        <w:tc>
          <w:tcPr>
            <w:tcW w:w="583" w:type="dxa"/>
            <w:shd w:val="clear" w:color="auto" w:fill="AEAAAA" w:themeFill="background2" w:themeFillShade="BF"/>
            <w:vAlign w:val="center"/>
            <w:hideMark/>
          </w:tcPr>
          <w:p w14:paraId="41F4A9A0" w14:textId="77777777" w:rsidR="000A41D4" w:rsidRPr="005950A5" w:rsidRDefault="000A41D4" w:rsidP="004E36D3">
            <w:pPr>
              <w:rPr>
                <w:b/>
                <w:bCs/>
                <w:color w:val="000000"/>
                <w:lang w:val="uk-UA" w:eastAsia="en-GB"/>
              </w:rPr>
            </w:pPr>
            <w:r w:rsidRPr="005950A5">
              <w:rPr>
                <w:b/>
                <w:bCs/>
                <w:color w:val="000000"/>
                <w:lang w:val="uk-UA" w:eastAsia="en-GB"/>
              </w:rPr>
              <w:t>5</w:t>
            </w:r>
          </w:p>
        </w:tc>
        <w:tc>
          <w:tcPr>
            <w:tcW w:w="3861" w:type="dxa"/>
            <w:shd w:val="clear" w:color="auto" w:fill="AEAAAA" w:themeFill="background2" w:themeFillShade="BF"/>
            <w:vAlign w:val="center"/>
            <w:hideMark/>
          </w:tcPr>
          <w:p w14:paraId="621C3464" w14:textId="77777777" w:rsidR="000A41D4" w:rsidRPr="005950A5" w:rsidRDefault="000A41D4" w:rsidP="004E36D3">
            <w:pPr>
              <w:jc w:val="both"/>
              <w:rPr>
                <w:b/>
                <w:bCs/>
                <w:color w:val="000000"/>
                <w:lang w:val="uk-UA" w:eastAsia="en-GB"/>
              </w:rPr>
            </w:pPr>
            <w:r w:rsidRPr="005950A5">
              <w:rPr>
                <w:b/>
                <w:bCs/>
                <w:color w:val="000000"/>
                <w:lang w:val="uk-UA" w:eastAsia="en-GB"/>
              </w:rPr>
              <w:t>В</w:t>
            </w:r>
            <w:r w:rsidRPr="005950A5">
              <w:rPr>
                <w:b/>
                <w:bCs/>
                <w:lang w:val="uk-UA"/>
              </w:rPr>
              <w:t xml:space="preserve">артість проекту </w:t>
            </w:r>
          </w:p>
        </w:tc>
        <w:tc>
          <w:tcPr>
            <w:tcW w:w="5757" w:type="dxa"/>
            <w:gridSpan w:val="3"/>
            <w:shd w:val="clear" w:color="auto" w:fill="AEAAAA" w:themeFill="background2" w:themeFillShade="BF"/>
            <w:vAlign w:val="center"/>
            <w:hideMark/>
          </w:tcPr>
          <w:p w14:paraId="6F12D54A" w14:textId="77777777" w:rsidR="000A41D4" w:rsidRPr="005950A5" w:rsidRDefault="000A41D4" w:rsidP="003312F9">
            <w:pPr>
              <w:jc w:val="both"/>
              <w:rPr>
                <w:b/>
                <w:bCs/>
                <w:lang w:val="uk-UA" w:eastAsia="en-GB"/>
              </w:rPr>
            </w:pPr>
            <w:r w:rsidRPr="005950A5">
              <w:rPr>
                <w:b/>
                <w:bCs/>
                <w:lang w:val="uk-UA" w:eastAsia="en-GB"/>
              </w:rPr>
              <w:t> </w:t>
            </w:r>
          </w:p>
        </w:tc>
      </w:tr>
      <w:tr w:rsidR="00A60CAB" w:rsidRPr="005950A5" w14:paraId="5A973E18" w14:textId="77777777" w:rsidTr="004E36D3">
        <w:trPr>
          <w:trHeight w:val="600"/>
        </w:trPr>
        <w:tc>
          <w:tcPr>
            <w:tcW w:w="58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BA1340F" w14:textId="77777777" w:rsidR="00A60CAB" w:rsidRPr="005950A5" w:rsidRDefault="00A60CAB" w:rsidP="00A60CAB">
            <w:pPr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>5.1</w:t>
            </w:r>
          </w:p>
        </w:tc>
        <w:tc>
          <w:tcPr>
            <w:tcW w:w="38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256DFD7" w14:textId="488F541E" w:rsidR="00A60CAB" w:rsidRPr="005950A5" w:rsidRDefault="00A60CAB" w:rsidP="00A60CAB">
            <w:pPr>
              <w:jc w:val="both"/>
              <w:rPr>
                <w:iCs/>
                <w:color w:val="000000"/>
                <w:lang w:val="uk-UA" w:eastAsia="en-GB"/>
              </w:rPr>
            </w:pPr>
            <w:r w:rsidRPr="005950A5">
              <w:rPr>
                <w:iCs/>
                <w:color w:val="000000"/>
                <w:lang w:val="uk-UA" w:eastAsia="en-GB"/>
              </w:rPr>
              <w:t xml:space="preserve">Загальна вартість </w:t>
            </w:r>
            <w:r w:rsidR="00CF31D4" w:rsidRPr="005950A5">
              <w:rPr>
                <w:color w:val="000000"/>
                <w:lang w:val="uk-UA" w:eastAsia="en-GB"/>
              </w:rPr>
              <w:t>проекту термомодернізації</w:t>
            </w:r>
            <w:r w:rsidRPr="005950A5">
              <w:rPr>
                <w:iCs/>
                <w:color w:val="000000"/>
                <w:lang w:val="uk-UA" w:eastAsia="en-GB"/>
              </w:rPr>
              <w:t>, що</w:t>
            </w:r>
            <w:r w:rsidR="002D1D42" w:rsidRPr="005950A5">
              <w:rPr>
                <w:iCs/>
                <w:color w:val="000000"/>
                <w:lang w:val="uk-UA" w:eastAsia="en-GB"/>
              </w:rPr>
              <w:t xml:space="preserve"> </w:t>
            </w:r>
            <w:r w:rsidRPr="005950A5">
              <w:rPr>
                <w:iCs/>
                <w:color w:val="000000"/>
                <w:lang w:val="uk-UA" w:eastAsia="en-GB"/>
              </w:rPr>
              <w:t>покривається коштами позики, не повинна перевищувати 80%  загального граничного обсягу місцевого боргу потенційного Кінцевого Бенефіціара</w:t>
            </w:r>
          </w:p>
        </w:tc>
        <w:tc>
          <w:tcPr>
            <w:tcW w:w="405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9D62462" w14:textId="4B9475F3" w:rsidR="00A60CAB" w:rsidRPr="005950A5" w:rsidRDefault="00A60CAB" w:rsidP="00A60CAB">
            <w:pPr>
              <w:jc w:val="both"/>
              <w:rPr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 xml:space="preserve">Підтверджується  потенційним Кінцевим Бенефіціаром 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73E7EF2" w14:textId="77777777" w:rsidR="00A60CAB" w:rsidRPr="005950A5" w:rsidRDefault="00A60CAB" w:rsidP="00A60CAB">
            <w:pPr>
              <w:rPr>
                <w:i/>
                <w:iCs/>
                <w:lang w:val="uk-UA"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98DE5C" w14:textId="77777777" w:rsidR="00A60CAB" w:rsidRPr="005950A5" w:rsidRDefault="00A60CAB" w:rsidP="00A60CAB">
            <w:pPr>
              <w:rPr>
                <w:i/>
                <w:iCs/>
                <w:lang w:val="uk-UA" w:eastAsia="en-GB"/>
              </w:rPr>
            </w:pPr>
          </w:p>
        </w:tc>
      </w:tr>
      <w:tr w:rsidR="00A60CAB" w:rsidRPr="005950A5" w14:paraId="647DF6DB" w14:textId="77777777" w:rsidTr="004E36D3">
        <w:trPr>
          <w:trHeight w:val="600"/>
        </w:trPr>
        <w:tc>
          <w:tcPr>
            <w:tcW w:w="58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D47A608" w14:textId="0D221460" w:rsidR="00A60CAB" w:rsidRPr="005950A5" w:rsidRDefault="00A60CAB" w:rsidP="00A60CAB">
            <w:pPr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>5.2</w:t>
            </w:r>
          </w:p>
        </w:tc>
        <w:tc>
          <w:tcPr>
            <w:tcW w:w="38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1342277" w14:textId="3D9ADF10" w:rsidR="00A60CAB" w:rsidRPr="005950A5" w:rsidRDefault="00A60CAB" w:rsidP="00A60CAB">
            <w:pPr>
              <w:jc w:val="both"/>
              <w:rPr>
                <w:iCs/>
                <w:color w:val="000000"/>
                <w:lang w:val="uk-UA" w:eastAsia="en-GB"/>
              </w:rPr>
            </w:pPr>
            <w:r w:rsidRPr="005950A5">
              <w:rPr>
                <w:iCs/>
                <w:color w:val="000000"/>
                <w:lang w:val="uk-UA" w:eastAsia="en-GB"/>
              </w:rPr>
              <w:t xml:space="preserve">Витрати на реалізацію проектів термомодернізації та впровадження відновлюваних джерел енергії становлять не менше 50% від загальної вартості </w:t>
            </w:r>
            <w:r w:rsidR="00CF31D4" w:rsidRPr="005950A5">
              <w:rPr>
                <w:color w:val="000000"/>
                <w:lang w:val="uk-UA" w:eastAsia="en-GB"/>
              </w:rPr>
              <w:t xml:space="preserve"> проекту термомодернізації</w:t>
            </w:r>
            <w:r w:rsidR="00CF31D4" w:rsidRPr="005950A5" w:rsidDel="00CF31D4">
              <w:rPr>
                <w:iCs/>
                <w:color w:val="000000"/>
                <w:lang w:val="uk-UA" w:eastAsia="en-GB"/>
              </w:rPr>
              <w:t xml:space="preserve"> </w:t>
            </w:r>
            <w:r w:rsidRPr="005950A5">
              <w:rPr>
                <w:iCs/>
                <w:color w:val="000000"/>
                <w:lang w:val="uk-UA" w:eastAsia="en-GB"/>
              </w:rPr>
              <w:t>.</w:t>
            </w:r>
          </w:p>
          <w:p w14:paraId="30B93A4D" w14:textId="2EDC08FA" w:rsidR="00A60CAB" w:rsidRPr="005950A5" w:rsidRDefault="00A60CAB" w:rsidP="00A60CAB">
            <w:pPr>
              <w:jc w:val="both"/>
              <w:rPr>
                <w:iCs/>
                <w:color w:val="000000"/>
                <w:lang w:val="uk-UA" w:eastAsia="en-GB"/>
              </w:rPr>
            </w:pPr>
            <w:r w:rsidRPr="005950A5">
              <w:rPr>
                <w:lang w:val="uk-UA"/>
              </w:rPr>
              <w:t xml:space="preserve">За інші 50% </w:t>
            </w:r>
            <w:r w:rsidRPr="005950A5">
              <w:rPr>
                <w:iCs/>
                <w:color w:val="000000"/>
                <w:lang w:val="uk-UA" w:eastAsia="en-GB"/>
              </w:rPr>
              <w:t xml:space="preserve">вартості </w:t>
            </w:r>
            <w:r w:rsidR="00CF31D4" w:rsidRPr="005950A5">
              <w:rPr>
                <w:color w:val="000000"/>
                <w:lang w:val="uk-UA" w:eastAsia="en-GB"/>
              </w:rPr>
              <w:t>проекту термомодернізації</w:t>
            </w:r>
            <w:r w:rsidR="00CF31D4" w:rsidRPr="005950A5" w:rsidDel="00CF31D4">
              <w:rPr>
                <w:iCs/>
                <w:color w:val="000000"/>
                <w:lang w:val="uk-UA" w:eastAsia="en-GB"/>
              </w:rPr>
              <w:t xml:space="preserve"> </w:t>
            </w:r>
            <w:r w:rsidRPr="005950A5">
              <w:rPr>
                <w:lang w:val="uk-UA"/>
              </w:rPr>
              <w:t xml:space="preserve">допускається </w:t>
            </w:r>
            <w:r w:rsidRPr="005950A5">
              <w:rPr>
                <w:lang w:val="uk-UA"/>
              </w:rPr>
              <w:lastRenderedPageBreak/>
              <w:t xml:space="preserve">фінансування ремонтних робіт </w:t>
            </w:r>
            <w:bookmarkStart w:id="2" w:name="_Hlk113270810"/>
            <w:r w:rsidRPr="005950A5">
              <w:rPr>
                <w:lang w:val="uk-UA"/>
              </w:rPr>
              <w:t>(включаючи пошкодження, отримані внаслідок військової агресії Російської Федерації)</w:t>
            </w:r>
            <w:r w:rsidRPr="005950A5">
              <w:rPr>
                <w:iCs/>
                <w:color w:val="000000"/>
                <w:lang w:val="uk-UA" w:eastAsia="en-GB"/>
              </w:rPr>
              <w:t xml:space="preserve"> </w:t>
            </w:r>
            <w:bookmarkEnd w:id="2"/>
            <w:r w:rsidRPr="005950A5">
              <w:rPr>
                <w:iCs/>
                <w:color w:val="000000"/>
                <w:lang w:val="uk-UA" w:eastAsia="en-GB"/>
              </w:rPr>
              <w:t xml:space="preserve">та впровадження інших заходів (наприклад, встановлення обладнання душових і кухонь), у тому числі, для забезпечення  потреб пацієнтів та внутрішньо переміщених осіб (ВПО), будівель закладів охорони здоров’я </w:t>
            </w:r>
          </w:p>
        </w:tc>
        <w:tc>
          <w:tcPr>
            <w:tcW w:w="405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CFE7B0E" w14:textId="7BF3879E" w:rsidR="00A60CAB" w:rsidRPr="005950A5" w:rsidRDefault="00A60CAB" w:rsidP="00A60CAB">
            <w:pPr>
              <w:jc w:val="both"/>
              <w:rPr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lastRenderedPageBreak/>
              <w:t xml:space="preserve">Підтверджується  потенційним Кінцевим Бенефіціаром 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9C3B52E" w14:textId="77777777" w:rsidR="00A60CAB" w:rsidRPr="005950A5" w:rsidRDefault="00A60CAB" w:rsidP="00A60CAB">
            <w:pPr>
              <w:rPr>
                <w:i/>
                <w:iCs/>
                <w:lang w:val="uk-UA"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0A9188" w14:textId="77777777" w:rsidR="00A60CAB" w:rsidRPr="005950A5" w:rsidRDefault="00A60CAB" w:rsidP="00A60CAB">
            <w:pPr>
              <w:rPr>
                <w:i/>
                <w:iCs/>
                <w:lang w:val="uk-UA" w:eastAsia="en-GB"/>
              </w:rPr>
            </w:pPr>
          </w:p>
        </w:tc>
      </w:tr>
      <w:tr w:rsidR="00A60CAB" w:rsidRPr="005950A5" w14:paraId="2A93B97E" w14:textId="77777777" w:rsidTr="00FF4978">
        <w:trPr>
          <w:trHeight w:val="330"/>
        </w:trPr>
        <w:tc>
          <w:tcPr>
            <w:tcW w:w="583" w:type="dxa"/>
            <w:shd w:val="clear" w:color="auto" w:fill="AEAAAA" w:themeFill="background2" w:themeFillShade="BF"/>
            <w:vAlign w:val="center"/>
            <w:hideMark/>
          </w:tcPr>
          <w:p w14:paraId="77361447" w14:textId="77777777" w:rsidR="00A60CAB" w:rsidRPr="005950A5" w:rsidRDefault="00A60CAB" w:rsidP="00A60CAB">
            <w:pPr>
              <w:rPr>
                <w:b/>
                <w:bCs/>
                <w:color w:val="000000"/>
                <w:lang w:val="uk-UA" w:eastAsia="en-GB"/>
              </w:rPr>
            </w:pPr>
            <w:r w:rsidRPr="005950A5">
              <w:rPr>
                <w:b/>
                <w:bCs/>
                <w:color w:val="000000"/>
                <w:lang w:val="uk-UA" w:eastAsia="en-GB"/>
              </w:rPr>
              <w:t>6</w:t>
            </w:r>
          </w:p>
        </w:tc>
        <w:tc>
          <w:tcPr>
            <w:tcW w:w="3861" w:type="dxa"/>
            <w:shd w:val="clear" w:color="auto" w:fill="AEAAAA" w:themeFill="background2" w:themeFillShade="BF"/>
            <w:vAlign w:val="center"/>
            <w:hideMark/>
          </w:tcPr>
          <w:p w14:paraId="70B4E7C5" w14:textId="453A5889" w:rsidR="00A60CAB" w:rsidRPr="005950A5" w:rsidRDefault="00A60CAB" w:rsidP="00A60CAB">
            <w:pPr>
              <w:jc w:val="both"/>
              <w:rPr>
                <w:b/>
                <w:bCs/>
                <w:color w:val="000000"/>
                <w:lang w:val="uk-UA" w:eastAsia="en-GB"/>
              </w:rPr>
            </w:pPr>
            <w:r w:rsidRPr="005950A5">
              <w:rPr>
                <w:b/>
                <w:bCs/>
                <w:color w:val="000000"/>
                <w:lang w:val="uk-UA" w:eastAsia="en-GB"/>
              </w:rPr>
              <w:t>Пі</w:t>
            </w:r>
            <w:r w:rsidRPr="005950A5">
              <w:rPr>
                <w:b/>
                <w:bCs/>
                <w:lang w:val="uk-UA"/>
              </w:rPr>
              <w:t xml:space="preserve">дтримка </w:t>
            </w:r>
            <w:r w:rsidR="001D7433" w:rsidRPr="005950A5">
              <w:rPr>
                <w:b/>
                <w:bCs/>
                <w:lang w:val="uk-UA"/>
              </w:rPr>
              <w:t>органу місцевого самоврядування</w:t>
            </w:r>
            <w:r w:rsidRPr="005950A5">
              <w:rPr>
                <w:b/>
                <w:bCs/>
                <w:lang w:val="uk-UA"/>
              </w:rPr>
              <w:t xml:space="preserve"> </w:t>
            </w:r>
          </w:p>
        </w:tc>
        <w:tc>
          <w:tcPr>
            <w:tcW w:w="5757" w:type="dxa"/>
            <w:gridSpan w:val="3"/>
            <w:shd w:val="clear" w:color="auto" w:fill="AEAAAA" w:themeFill="background2" w:themeFillShade="BF"/>
            <w:vAlign w:val="center"/>
            <w:hideMark/>
          </w:tcPr>
          <w:p w14:paraId="672C53B2" w14:textId="77777777" w:rsidR="00A60CAB" w:rsidRPr="005950A5" w:rsidRDefault="00A60CAB" w:rsidP="00A60CAB">
            <w:pPr>
              <w:jc w:val="both"/>
              <w:rPr>
                <w:b/>
                <w:bCs/>
                <w:lang w:val="uk-UA" w:eastAsia="en-GB"/>
              </w:rPr>
            </w:pPr>
            <w:r w:rsidRPr="005950A5">
              <w:rPr>
                <w:b/>
                <w:bCs/>
                <w:lang w:val="uk-UA" w:eastAsia="en-GB"/>
              </w:rPr>
              <w:t> </w:t>
            </w:r>
          </w:p>
        </w:tc>
      </w:tr>
      <w:tr w:rsidR="00A60CAB" w:rsidRPr="005950A5" w14:paraId="615295EA" w14:textId="77777777" w:rsidTr="004E36D3">
        <w:trPr>
          <w:trHeight w:val="738"/>
        </w:trPr>
        <w:tc>
          <w:tcPr>
            <w:tcW w:w="583" w:type="dxa"/>
            <w:shd w:val="clear" w:color="auto" w:fill="auto"/>
            <w:vAlign w:val="center"/>
          </w:tcPr>
          <w:p w14:paraId="0F4DA546" w14:textId="18AEC1A5" w:rsidR="00A60CAB" w:rsidRPr="005950A5" w:rsidRDefault="00A60CAB" w:rsidP="00A60CAB">
            <w:pPr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>6.1</w:t>
            </w:r>
          </w:p>
        </w:tc>
        <w:tc>
          <w:tcPr>
            <w:tcW w:w="3861" w:type="dxa"/>
            <w:shd w:val="clear" w:color="auto" w:fill="auto"/>
            <w:vAlign w:val="center"/>
          </w:tcPr>
          <w:p w14:paraId="30CA1E03" w14:textId="3EBE1E7D" w:rsidR="00A60CAB" w:rsidRPr="005950A5" w:rsidRDefault="006E13FA" w:rsidP="00D4302A">
            <w:pPr>
              <w:jc w:val="both"/>
              <w:rPr>
                <w:sz w:val="28"/>
                <w:szCs w:val="28"/>
                <w:lang w:val="uk-UA"/>
              </w:rPr>
            </w:pPr>
            <w:r w:rsidRPr="005950A5">
              <w:rPr>
                <w:color w:val="000000"/>
                <w:lang w:val="uk-UA" w:eastAsia="en-GB"/>
              </w:rPr>
              <w:t xml:space="preserve">Завірена </w:t>
            </w:r>
            <w:r w:rsidR="00A60CAB" w:rsidRPr="005950A5">
              <w:rPr>
                <w:color w:val="000000"/>
                <w:lang w:val="uk-UA" w:eastAsia="en-GB"/>
              </w:rPr>
              <w:t>в установленому законодавством порядку копія рішення сільської, селищної, міської, районної, обласної</w:t>
            </w:r>
            <w:r w:rsidR="00D4302A" w:rsidRPr="005950A5">
              <w:rPr>
                <w:color w:val="000000"/>
                <w:lang w:val="uk-UA" w:eastAsia="en-GB"/>
              </w:rPr>
              <w:t xml:space="preserve"> ради</w:t>
            </w:r>
            <w:r w:rsidR="00A60CAB" w:rsidRPr="005950A5">
              <w:rPr>
                <w:color w:val="000000"/>
                <w:lang w:val="uk-UA" w:eastAsia="en-GB"/>
              </w:rPr>
              <w:t xml:space="preserve"> про підтримку впровадження </w:t>
            </w:r>
            <w:r w:rsidR="00CF31D4" w:rsidRPr="005950A5">
              <w:rPr>
                <w:color w:val="000000"/>
                <w:lang w:val="uk-UA" w:eastAsia="en-GB"/>
              </w:rPr>
              <w:t xml:space="preserve"> проектів термомодернізації</w:t>
            </w:r>
          </w:p>
        </w:tc>
        <w:tc>
          <w:tcPr>
            <w:tcW w:w="4056" w:type="dxa"/>
            <w:shd w:val="clear" w:color="auto" w:fill="auto"/>
            <w:vAlign w:val="center"/>
          </w:tcPr>
          <w:p w14:paraId="54EE19AD" w14:textId="18444AC7" w:rsidR="00A60CAB" w:rsidRPr="005950A5" w:rsidRDefault="00A60CAB" w:rsidP="00A60CAB">
            <w:pPr>
              <w:jc w:val="both"/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>Підтверджується потенційним Кінцевим Бенефіціаром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5BF1B7" w14:textId="77777777" w:rsidR="00A60CAB" w:rsidRPr="005950A5" w:rsidRDefault="00A60CAB" w:rsidP="00A60CAB">
            <w:pPr>
              <w:rPr>
                <w:lang w:val="uk-UA"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54DA96" w14:textId="77777777" w:rsidR="00A60CAB" w:rsidRPr="005950A5" w:rsidRDefault="00A60CAB" w:rsidP="00A60CAB">
            <w:pPr>
              <w:rPr>
                <w:lang w:val="uk-UA" w:eastAsia="en-GB"/>
              </w:rPr>
            </w:pPr>
          </w:p>
        </w:tc>
      </w:tr>
      <w:tr w:rsidR="00A60CAB" w:rsidRPr="005950A5" w14:paraId="4572A657" w14:textId="77777777" w:rsidTr="004E36D3">
        <w:trPr>
          <w:trHeight w:val="738"/>
        </w:trPr>
        <w:tc>
          <w:tcPr>
            <w:tcW w:w="583" w:type="dxa"/>
            <w:shd w:val="clear" w:color="auto" w:fill="auto"/>
            <w:vAlign w:val="center"/>
          </w:tcPr>
          <w:p w14:paraId="3B97A3F5" w14:textId="7588A73C" w:rsidR="00A60CAB" w:rsidRPr="005950A5" w:rsidRDefault="00A60CAB" w:rsidP="00A60CAB">
            <w:pPr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>6.2</w:t>
            </w:r>
          </w:p>
        </w:tc>
        <w:tc>
          <w:tcPr>
            <w:tcW w:w="3861" w:type="dxa"/>
            <w:shd w:val="clear" w:color="auto" w:fill="auto"/>
            <w:vAlign w:val="center"/>
          </w:tcPr>
          <w:p w14:paraId="4379B7A9" w14:textId="289681B3" w:rsidR="00A60CAB" w:rsidRPr="005950A5" w:rsidRDefault="006E13FA" w:rsidP="00D4302A">
            <w:pPr>
              <w:jc w:val="both"/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 xml:space="preserve">Завірена </w:t>
            </w:r>
            <w:r w:rsidR="00A60CAB" w:rsidRPr="005950A5">
              <w:rPr>
                <w:color w:val="000000"/>
                <w:lang w:val="uk-UA" w:eastAsia="en-GB"/>
              </w:rPr>
              <w:t>в установленому законодавством порядку копія рішення сільської, селищної, міської, районної, обласної рад</w:t>
            </w:r>
            <w:r w:rsidR="009539F1" w:rsidRPr="005950A5">
              <w:rPr>
                <w:color w:val="000000"/>
                <w:lang w:val="uk-UA" w:eastAsia="en-GB"/>
              </w:rPr>
              <w:t>и</w:t>
            </w:r>
            <w:r w:rsidR="00A60CAB" w:rsidRPr="005950A5">
              <w:rPr>
                <w:color w:val="000000"/>
                <w:lang w:val="uk-UA" w:eastAsia="en-GB"/>
              </w:rPr>
              <w:t xml:space="preserve">  щодо співфінансування витрат з податку на додану вартість та інших витрат, що не покриваються коштами позики</w:t>
            </w:r>
          </w:p>
        </w:tc>
        <w:tc>
          <w:tcPr>
            <w:tcW w:w="4056" w:type="dxa"/>
            <w:shd w:val="clear" w:color="auto" w:fill="auto"/>
            <w:vAlign w:val="center"/>
          </w:tcPr>
          <w:p w14:paraId="2F879714" w14:textId="083830D8" w:rsidR="00A60CAB" w:rsidRPr="005950A5" w:rsidRDefault="00A60CAB" w:rsidP="00A60CAB">
            <w:pPr>
              <w:jc w:val="both"/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 xml:space="preserve">Підтверджується гарантійним листом від потенційного </w:t>
            </w:r>
            <w:r w:rsidR="00574F61" w:rsidRPr="005950A5">
              <w:rPr>
                <w:color w:val="000000"/>
                <w:lang w:val="uk-UA" w:eastAsia="en-GB"/>
              </w:rPr>
              <w:t>Кінцевого</w:t>
            </w:r>
            <w:r w:rsidRPr="005950A5">
              <w:rPr>
                <w:color w:val="000000"/>
                <w:lang w:val="uk-UA" w:eastAsia="en-GB"/>
              </w:rPr>
              <w:t xml:space="preserve"> Бенефіціару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BB9515" w14:textId="77777777" w:rsidR="00A60CAB" w:rsidRPr="005950A5" w:rsidRDefault="00A60CAB" w:rsidP="00A60CAB">
            <w:pPr>
              <w:rPr>
                <w:lang w:val="uk-UA"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A533705" w14:textId="77777777" w:rsidR="00A60CAB" w:rsidRPr="005950A5" w:rsidRDefault="00A60CAB" w:rsidP="00A60CAB">
            <w:pPr>
              <w:rPr>
                <w:lang w:val="uk-UA" w:eastAsia="en-GB"/>
              </w:rPr>
            </w:pPr>
          </w:p>
        </w:tc>
      </w:tr>
      <w:tr w:rsidR="00A60CAB" w:rsidRPr="005950A5" w14:paraId="1468922D" w14:textId="77777777" w:rsidTr="00FF4978">
        <w:trPr>
          <w:trHeight w:val="738"/>
        </w:trPr>
        <w:tc>
          <w:tcPr>
            <w:tcW w:w="583" w:type="dxa"/>
            <w:shd w:val="clear" w:color="auto" w:fill="AEAAAA" w:themeFill="background2" w:themeFillShade="BF"/>
            <w:vAlign w:val="center"/>
          </w:tcPr>
          <w:p w14:paraId="77DD7267" w14:textId="6E12BAD4" w:rsidR="00A60CAB" w:rsidRPr="005950A5" w:rsidRDefault="00A60CAB" w:rsidP="00A60CAB">
            <w:pPr>
              <w:jc w:val="both"/>
              <w:rPr>
                <w:b/>
                <w:bCs/>
                <w:lang w:val="uk-UA"/>
              </w:rPr>
            </w:pPr>
            <w:r w:rsidRPr="005950A5">
              <w:rPr>
                <w:b/>
                <w:bCs/>
                <w:lang w:val="uk-UA"/>
              </w:rPr>
              <w:t>7</w:t>
            </w:r>
          </w:p>
        </w:tc>
        <w:tc>
          <w:tcPr>
            <w:tcW w:w="3861" w:type="dxa"/>
            <w:shd w:val="clear" w:color="auto" w:fill="AEAAAA" w:themeFill="background2" w:themeFillShade="BF"/>
            <w:vAlign w:val="center"/>
          </w:tcPr>
          <w:p w14:paraId="057ACB76" w14:textId="35006B7E" w:rsidR="00A60CAB" w:rsidRPr="005950A5" w:rsidRDefault="00A60CAB" w:rsidP="00A60CAB">
            <w:pPr>
              <w:jc w:val="both"/>
              <w:rPr>
                <w:b/>
                <w:bCs/>
                <w:lang w:val="uk-UA"/>
              </w:rPr>
            </w:pPr>
            <w:r w:rsidRPr="005950A5">
              <w:rPr>
                <w:b/>
                <w:bCs/>
                <w:lang w:val="uk-UA"/>
              </w:rPr>
              <w:t>Грантова підтримка розробки проектно</w:t>
            </w:r>
            <w:r w:rsidR="00057BD8" w:rsidRPr="005950A5">
              <w:rPr>
                <w:b/>
                <w:bCs/>
                <w:lang w:val="uk-UA"/>
              </w:rPr>
              <w:t xml:space="preserve">ї </w:t>
            </w:r>
            <w:r w:rsidRPr="005950A5">
              <w:rPr>
                <w:b/>
                <w:bCs/>
                <w:lang w:val="uk-UA"/>
              </w:rPr>
              <w:t>документації та енергетичного сертифікату</w:t>
            </w:r>
          </w:p>
        </w:tc>
        <w:tc>
          <w:tcPr>
            <w:tcW w:w="4056" w:type="dxa"/>
            <w:shd w:val="clear" w:color="auto" w:fill="AEAAAA" w:themeFill="background2" w:themeFillShade="BF"/>
            <w:vAlign w:val="center"/>
          </w:tcPr>
          <w:p w14:paraId="52DC3306" w14:textId="77777777" w:rsidR="00A60CAB" w:rsidRPr="005950A5" w:rsidRDefault="00A60CAB" w:rsidP="00A60CAB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shd w:val="clear" w:color="auto" w:fill="AEAAAA" w:themeFill="background2" w:themeFillShade="BF"/>
            <w:vAlign w:val="center"/>
          </w:tcPr>
          <w:p w14:paraId="649E601E" w14:textId="77777777" w:rsidR="00A60CAB" w:rsidRPr="005950A5" w:rsidRDefault="00A60CAB" w:rsidP="00A60CAB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shd w:val="clear" w:color="auto" w:fill="AEAAAA" w:themeFill="background2" w:themeFillShade="BF"/>
            <w:vAlign w:val="center"/>
          </w:tcPr>
          <w:p w14:paraId="2ADA512A" w14:textId="77777777" w:rsidR="00A60CAB" w:rsidRPr="005950A5" w:rsidRDefault="00A60CAB" w:rsidP="00A60CAB">
            <w:pPr>
              <w:jc w:val="both"/>
              <w:rPr>
                <w:b/>
                <w:bCs/>
                <w:lang w:val="uk-UA"/>
              </w:rPr>
            </w:pPr>
          </w:p>
        </w:tc>
      </w:tr>
      <w:tr w:rsidR="00A60CAB" w:rsidRPr="005950A5" w14:paraId="66413171" w14:textId="77777777" w:rsidTr="004E36D3">
        <w:trPr>
          <w:trHeight w:val="738"/>
        </w:trPr>
        <w:tc>
          <w:tcPr>
            <w:tcW w:w="583" w:type="dxa"/>
            <w:shd w:val="clear" w:color="auto" w:fill="auto"/>
            <w:vAlign w:val="center"/>
          </w:tcPr>
          <w:p w14:paraId="5D15C6BB" w14:textId="41CD70EF" w:rsidR="00A60CAB" w:rsidRPr="005950A5" w:rsidRDefault="00A60CAB" w:rsidP="00A60CAB">
            <w:pPr>
              <w:rPr>
                <w:color w:val="000000"/>
                <w:sz w:val="22"/>
                <w:szCs w:val="22"/>
                <w:lang w:val="uk-UA" w:eastAsia="en-GB"/>
              </w:rPr>
            </w:pPr>
            <w:r w:rsidRPr="005950A5">
              <w:rPr>
                <w:color w:val="000000"/>
                <w:sz w:val="22"/>
                <w:szCs w:val="22"/>
                <w:lang w:val="uk-UA" w:eastAsia="en-GB"/>
              </w:rPr>
              <w:t>7.1</w:t>
            </w:r>
          </w:p>
        </w:tc>
        <w:tc>
          <w:tcPr>
            <w:tcW w:w="3861" w:type="dxa"/>
            <w:shd w:val="clear" w:color="auto" w:fill="auto"/>
            <w:vAlign w:val="center"/>
          </w:tcPr>
          <w:p w14:paraId="2775DDA9" w14:textId="3E417C51" w:rsidR="00A60CAB" w:rsidRPr="005950A5" w:rsidRDefault="00A60CAB" w:rsidP="00A60CAB">
            <w:pPr>
              <w:jc w:val="both"/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>Міста та територіальні громади з населенням менше 50 000 осіб та обмеженою спроможністю щодо запозичень (неможливість покрити витрати на технічну документацію) можуть подати заявку на грантову підтримку від  Технічної допомоги Інвестиційної платформи сусідства (NIP)</w:t>
            </w:r>
          </w:p>
        </w:tc>
        <w:tc>
          <w:tcPr>
            <w:tcW w:w="4056" w:type="dxa"/>
            <w:shd w:val="clear" w:color="auto" w:fill="auto"/>
            <w:vAlign w:val="center"/>
          </w:tcPr>
          <w:p w14:paraId="6FC55B2F" w14:textId="577D735A" w:rsidR="00A60CAB" w:rsidRPr="005950A5" w:rsidRDefault="00A60CAB" w:rsidP="00A60CAB">
            <w:pPr>
              <w:jc w:val="both"/>
              <w:rPr>
                <w:sz w:val="22"/>
                <w:szCs w:val="22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>Підтверджується потенційним Кінцевим Бенефіціаром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47FC29" w14:textId="77777777" w:rsidR="00A60CAB" w:rsidRPr="005950A5" w:rsidRDefault="00A60CAB" w:rsidP="00A60CAB">
            <w:pPr>
              <w:rPr>
                <w:sz w:val="22"/>
                <w:szCs w:val="22"/>
                <w:lang w:val="uk-UA"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1A15B87" w14:textId="77777777" w:rsidR="00A60CAB" w:rsidRPr="005950A5" w:rsidRDefault="00A60CAB" w:rsidP="00A60CAB">
            <w:pPr>
              <w:rPr>
                <w:sz w:val="22"/>
                <w:szCs w:val="22"/>
                <w:lang w:val="uk-UA" w:eastAsia="en-GB"/>
              </w:rPr>
            </w:pPr>
          </w:p>
        </w:tc>
      </w:tr>
    </w:tbl>
    <w:p w14:paraId="17AD1813" w14:textId="4710271D" w:rsidR="00781F70" w:rsidRPr="005950A5" w:rsidRDefault="00781F70">
      <w:pPr>
        <w:rPr>
          <w:rFonts w:ascii="Arial" w:hAnsi="Arial" w:cs="Arial"/>
          <w:sz w:val="22"/>
          <w:szCs w:val="22"/>
          <w:lang w:val="uk-UA"/>
        </w:rPr>
      </w:pPr>
    </w:p>
    <w:p w14:paraId="6495739D" w14:textId="77777777" w:rsidR="00E8664D" w:rsidRPr="005950A5" w:rsidRDefault="00E8664D" w:rsidP="009F1F6A">
      <w:pPr>
        <w:spacing w:after="160" w:line="259" w:lineRule="auto"/>
        <w:jc w:val="center"/>
        <w:rPr>
          <w:b/>
          <w:bCs/>
          <w:sz w:val="28"/>
          <w:szCs w:val="28"/>
          <w:lang w:val="uk-UA"/>
        </w:rPr>
      </w:pPr>
    </w:p>
    <w:p w14:paraId="7C984EE0" w14:textId="77777777" w:rsidR="00E8664D" w:rsidRPr="005950A5" w:rsidRDefault="00E8664D" w:rsidP="009F1F6A">
      <w:pPr>
        <w:spacing w:after="160" w:line="259" w:lineRule="auto"/>
        <w:jc w:val="center"/>
        <w:rPr>
          <w:b/>
          <w:bCs/>
          <w:sz w:val="28"/>
          <w:szCs w:val="28"/>
          <w:lang w:val="uk-UA"/>
        </w:rPr>
      </w:pPr>
    </w:p>
    <w:p w14:paraId="5C5183FE" w14:textId="77777777" w:rsidR="00E8664D" w:rsidRPr="005950A5" w:rsidRDefault="00E8664D" w:rsidP="009F1F6A">
      <w:pPr>
        <w:spacing w:after="160" w:line="259" w:lineRule="auto"/>
        <w:jc w:val="center"/>
        <w:rPr>
          <w:b/>
          <w:bCs/>
          <w:sz w:val="28"/>
          <w:szCs w:val="28"/>
          <w:lang w:val="uk-UA"/>
        </w:rPr>
      </w:pPr>
    </w:p>
    <w:p w14:paraId="1C39A9B5" w14:textId="7A16EB65" w:rsidR="00CD5A7F" w:rsidRPr="005950A5" w:rsidRDefault="009F1F6A" w:rsidP="009F1F6A">
      <w:pPr>
        <w:spacing w:after="160" w:line="259" w:lineRule="auto"/>
        <w:jc w:val="center"/>
        <w:rPr>
          <w:b/>
          <w:bCs/>
          <w:sz w:val="28"/>
          <w:szCs w:val="28"/>
          <w:lang w:val="uk-UA"/>
        </w:rPr>
      </w:pPr>
      <w:r w:rsidRPr="005950A5">
        <w:rPr>
          <w:b/>
          <w:bCs/>
          <w:sz w:val="28"/>
          <w:szCs w:val="28"/>
          <w:lang w:val="uk-UA"/>
        </w:rPr>
        <w:t>К</w:t>
      </w:r>
      <w:r w:rsidR="00CD5A7F" w:rsidRPr="005950A5">
        <w:rPr>
          <w:b/>
          <w:bCs/>
          <w:sz w:val="28"/>
          <w:szCs w:val="28"/>
          <w:lang w:val="uk-UA"/>
        </w:rPr>
        <w:t xml:space="preserve">ритерії оцінки </w:t>
      </w:r>
      <w:r w:rsidR="00CF31D4" w:rsidRPr="005950A5">
        <w:rPr>
          <w:b/>
          <w:bCs/>
          <w:sz w:val="28"/>
          <w:szCs w:val="28"/>
          <w:lang w:val="uk-UA"/>
        </w:rPr>
        <w:t>проектів термомодернізації</w:t>
      </w:r>
    </w:p>
    <w:p w14:paraId="3E9991A1" w14:textId="77777777" w:rsidR="00287CC2" w:rsidRPr="005950A5" w:rsidRDefault="00287CC2" w:rsidP="00287CC2">
      <w:pPr>
        <w:jc w:val="center"/>
        <w:rPr>
          <w:lang w:val="uk-UA"/>
        </w:rPr>
      </w:pPr>
    </w:p>
    <w:tbl>
      <w:tblPr>
        <w:tblW w:w="1007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2009"/>
        <w:gridCol w:w="5527"/>
        <w:gridCol w:w="1134"/>
        <w:gridCol w:w="13"/>
        <w:gridCol w:w="837"/>
        <w:gridCol w:w="13"/>
      </w:tblGrid>
      <w:tr w:rsidR="00CD5A7F" w:rsidRPr="005950A5" w14:paraId="393DEF58" w14:textId="77777777" w:rsidTr="008321DA">
        <w:trPr>
          <w:gridAfter w:val="1"/>
          <w:wAfter w:w="13" w:type="dxa"/>
          <w:trHeight w:val="602"/>
          <w:tblHeader/>
        </w:trPr>
        <w:tc>
          <w:tcPr>
            <w:tcW w:w="543" w:type="dxa"/>
            <w:shd w:val="clear" w:color="auto" w:fill="2E74B5" w:themeFill="accent5" w:themeFillShade="BF"/>
            <w:vAlign w:val="center"/>
            <w:hideMark/>
          </w:tcPr>
          <w:p w14:paraId="6941B790" w14:textId="6C990FE3" w:rsidR="00CD5A7F" w:rsidRPr="005950A5" w:rsidRDefault="00B07F43" w:rsidP="004D3E8F">
            <w:pPr>
              <w:jc w:val="center"/>
              <w:rPr>
                <w:b/>
                <w:bCs/>
                <w:color w:val="FFFFFF"/>
                <w:lang w:val="uk-UA" w:eastAsia="en-GB"/>
              </w:rPr>
            </w:pPr>
            <w:r w:rsidRPr="005950A5">
              <w:rPr>
                <w:b/>
                <w:bCs/>
                <w:color w:val="FFFFFF"/>
                <w:lang w:val="uk-UA" w:eastAsia="en-GB"/>
              </w:rPr>
              <w:t>№</w:t>
            </w:r>
          </w:p>
        </w:tc>
        <w:tc>
          <w:tcPr>
            <w:tcW w:w="2009" w:type="dxa"/>
            <w:shd w:val="clear" w:color="auto" w:fill="2E74B5" w:themeFill="accent5" w:themeFillShade="BF"/>
            <w:vAlign w:val="center"/>
            <w:hideMark/>
          </w:tcPr>
          <w:p w14:paraId="192BF1D9" w14:textId="7ED04D48" w:rsidR="00CD5A7F" w:rsidRPr="005950A5" w:rsidRDefault="00CD5A7F" w:rsidP="004D3E8F">
            <w:pPr>
              <w:jc w:val="center"/>
              <w:rPr>
                <w:b/>
                <w:bCs/>
                <w:color w:val="FFFFFF"/>
                <w:lang w:val="uk-UA" w:eastAsia="en-GB"/>
              </w:rPr>
            </w:pPr>
            <w:r w:rsidRPr="005950A5">
              <w:rPr>
                <w:b/>
                <w:bCs/>
                <w:color w:val="FFFFFF"/>
                <w:lang w:val="uk-UA" w:eastAsia="en-GB"/>
              </w:rPr>
              <w:t>Основні критерії</w:t>
            </w:r>
          </w:p>
        </w:tc>
        <w:tc>
          <w:tcPr>
            <w:tcW w:w="5527" w:type="dxa"/>
            <w:shd w:val="clear" w:color="auto" w:fill="2E74B5" w:themeFill="accent5" w:themeFillShade="BF"/>
            <w:vAlign w:val="center"/>
            <w:hideMark/>
          </w:tcPr>
          <w:p w14:paraId="45E9BFD7" w14:textId="64C794F4" w:rsidR="00CD5A7F" w:rsidRPr="005950A5" w:rsidRDefault="00B07F43" w:rsidP="004D3E8F">
            <w:pPr>
              <w:jc w:val="center"/>
              <w:rPr>
                <w:b/>
                <w:bCs/>
                <w:color w:val="FFFFFF"/>
                <w:lang w:eastAsia="en-GB"/>
              </w:rPr>
            </w:pPr>
            <w:r w:rsidRPr="005950A5">
              <w:rPr>
                <w:b/>
                <w:bCs/>
                <w:color w:val="FFFFFF" w:themeColor="background1"/>
                <w:lang w:eastAsia="en-GB"/>
              </w:rPr>
              <w:t>Критерії оцінки</w:t>
            </w:r>
          </w:p>
        </w:tc>
        <w:tc>
          <w:tcPr>
            <w:tcW w:w="1134" w:type="dxa"/>
            <w:shd w:val="clear" w:color="auto" w:fill="2E74B5" w:themeFill="accent5" w:themeFillShade="BF"/>
            <w:vAlign w:val="center"/>
            <w:hideMark/>
          </w:tcPr>
          <w:p w14:paraId="337162D0" w14:textId="6D772D6A" w:rsidR="00CD5A7F" w:rsidRPr="005950A5" w:rsidRDefault="008321DA" w:rsidP="004D3E8F">
            <w:pPr>
              <w:jc w:val="center"/>
              <w:rPr>
                <w:b/>
                <w:bCs/>
                <w:color w:val="FFFFFF"/>
                <w:lang w:val="uk-UA" w:eastAsia="en-GB"/>
              </w:rPr>
            </w:pPr>
            <w:r w:rsidRPr="005950A5">
              <w:rPr>
                <w:b/>
                <w:bCs/>
                <w:color w:val="FFFFFF"/>
                <w:lang w:val="uk-UA" w:eastAsia="en-GB"/>
              </w:rPr>
              <w:t>Бали</w:t>
            </w:r>
          </w:p>
        </w:tc>
        <w:tc>
          <w:tcPr>
            <w:tcW w:w="850" w:type="dxa"/>
            <w:gridSpan w:val="2"/>
            <w:shd w:val="clear" w:color="auto" w:fill="2E74B5" w:themeFill="accent5" w:themeFillShade="BF"/>
            <w:vAlign w:val="center"/>
            <w:hideMark/>
          </w:tcPr>
          <w:p w14:paraId="1FE898E3" w14:textId="114CF96D" w:rsidR="00CD5A7F" w:rsidRPr="005950A5" w:rsidRDefault="008321DA" w:rsidP="004D3E8F">
            <w:pPr>
              <w:jc w:val="center"/>
              <w:rPr>
                <w:b/>
                <w:bCs/>
                <w:color w:val="FFFFFF"/>
                <w:lang w:val="uk-UA" w:eastAsia="en-GB"/>
              </w:rPr>
            </w:pPr>
            <w:r w:rsidRPr="005950A5">
              <w:rPr>
                <w:b/>
                <w:bCs/>
                <w:color w:val="FFFFFF"/>
                <w:lang w:val="uk-UA" w:eastAsia="en-GB"/>
              </w:rPr>
              <w:t>Макс</w:t>
            </w:r>
          </w:p>
        </w:tc>
      </w:tr>
      <w:tr w:rsidR="00CD5A7F" w:rsidRPr="005950A5" w14:paraId="7162458B" w14:textId="77777777" w:rsidTr="004E36D3">
        <w:trPr>
          <w:gridAfter w:val="1"/>
          <w:wAfter w:w="13" w:type="dxa"/>
          <w:trHeight w:val="263"/>
          <w:tblHeader/>
        </w:trPr>
        <w:tc>
          <w:tcPr>
            <w:tcW w:w="543" w:type="dxa"/>
            <w:shd w:val="clear" w:color="auto" w:fill="2E74B5" w:themeFill="accent5" w:themeFillShade="BF"/>
            <w:vAlign w:val="center"/>
          </w:tcPr>
          <w:p w14:paraId="1813C343" w14:textId="77777777" w:rsidR="00CD5A7F" w:rsidRPr="005950A5" w:rsidRDefault="00CD5A7F" w:rsidP="004D3E8F">
            <w:pPr>
              <w:jc w:val="center"/>
              <w:rPr>
                <w:b/>
                <w:bCs/>
                <w:color w:val="FFFFFF"/>
                <w:lang w:eastAsia="en-GB"/>
              </w:rPr>
            </w:pPr>
            <w:r w:rsidRPr="005950A5">
              <w:rPr>
                <w:b/>
                <w:bCs/>
                <w:color w:val="FFFFFF"/>
                <w:lang w:eastAsia="en-GB"/>
              </w:rPr>
              <w:t>1</w:t>
            </w:r>
          </w:p>
        </w:tc>
        <w:tc>
          <w:tcPr>
            <w:tcW w:w="2009" w:type="dxa"/>
            <w:shd w:val="clear" w:color="auto" w:fill="2E74B5" w:themeFill="accent5" w:themeFillShade="BF"/>
            <w:vAlign w:val="center"/>
          </w:tcPr>
          <w:p w14:paraId="49368EF9" w14:textId="77777777" w:rsidR="00CD5A7F" w:rsidRPr="005950A5" w:rsidRDefault="00CD5A7F" w:rsidP="004D3E8F">
            <w:pPr>
              <w:jc w:val="center"/>
              <w:rPr>
                <w:b/>
                <w:bCs/>
                <w:color w:val="FFFFFF"/>
                <w:lang w:eastAsia="en-GB"/>
              </w:rPr>
            </w:pPr>
            <w:r w:rsidRPr="005950A5">
              <w:rPr>
                <w:b/>
                <w:bCs/>
                <w:color w:val="FFFFFF"/>
                <w:lang w:eastAsia="en-GB"/>
              </w:rPr>
              <w:t>2</w:t>
            </w:r>
          </w:p>
        </w:tc>
        <w:tc>
          <w:tcPr>
            <w:tcW w:w="5527" w:type="dxa"/>
            <w:shd w:val="clear" w:color="auto" w:fill="2E74B5" w:themeFill="accent5" w:themeFillShade="BF"/>
            <w:vAlign w:val="center"/>
          </w:tcPr>
          <w:p w14:paraId="4D17B1AF" w14:textId="77777777" w:rsidR="00CD5A7F" w:rsidRPr="005950A5" w:rsidRDefault="00CD5A7F" w:rsidP="004D3E8F">
            <w:pPr>
              <w:jc w:val="center"/>
              <w:rPr>
                <w:b/>
                <w:bCs/>
                <w:color w:val="FFFFFF"/>
                <w:lang w:eastAsia="en-GB"/>
              </w:rPr>
            </w:pPr>
            <w:r w:rsidRPr="005950A5">
              <w:rPr>
                <w:b/>
                <w:bCs/>
                <w:color w:val="FFFFFF"/>
                <w:lang w:eastAsia="en-GB"/>
              </w:rPr>
              <w:t>3</w:t>
            </w:r>
          </w:p>
        </w:tc>
        <w:tc>
          <w:tcPr>
            <w:tcW w:w="1134" w:type="dxa"/>
            <w:shd w:val="clear" w:color="auto" w:fill="2E74B5" w:themeFill="accent5" w:themeFillShade="BF"/>
            <w:vAlign w:val="center"/>
          </w:tcPr>
          <w:p w14:paraId="21086E81" w14:textId="77777777" w:rsidR="00CD5A7F" w:rsidRPr="005950A5" w:rsidRDefault="00CD5A7F" w:rsidP="004D3E8F">
            <w:pPr>
              <w:jc w:val="center"/>
              <w:rPr>
                <w:b/>
                <w:bCs/>
                <w:color w:val="FFFFFF"/>
                <w:lang w:eastAsia="en-GB"/>
              </w:rPr>
            </w:pPr>
            <w:r w:rsidRPr="005950A5">
              <w:rPr>
                <w:b/>
                <w:bCs/>
                <w:color w:val="FFFFFF"/>
                <w:lang w:eastAsia="en-GB"/>
              </w:rPr>
              <w:t>4</w:t>
            </w:r>
          </w:p>
        </w:tc>
        <w:tc>
          <w:tcPr>
            <w:tcW w:w="850" w:type="dxa"/>
            <w:gridSpan w:val="2"/>
            <w:shd w:val="clear" w:color="auto" w:fill="2E74B5" w:themeFill="accent5" w:themeFillShade="BF"/>
            <w:vAlign w:val="center"/>
          </w:tcPr>
          <w:p w14:paraId="5B83FBDD" w14:textId="77777777" w:rsidR="00CD5A7F" w:rsidRPr="005950A5" w:rsidRDefault="00CD5A7F" w:rsidP="004D3E8F">
            <w:pPr>
              <w:jc w:val="center"/>
              <w:rPr>
                <w:b/>
                <w:bCs/>
                <w:color w:val="FFFFFF"/>
                <w:lang w:eastAsia="en-GB"/>
              </w:rPr>
            </w:pPr>
            <w:r w:rsidRPr="005950A5">
              <w:rPr>
                <w:b/>
                <w:bCs/>
                <w:color w:val="FFFFFF"/>
                <w:lang w:eastAsia="en-GB"/>
              </w:rPr>
              <w:t>5</w:t>
            </w:r>
          </w:p>
        </w:tc>
      </w:tr>
      <w:tr w:rsidR="00CD5A7F" w:rsidRPr="005950A5" w14:paraId="04BB9916" w14:textId="77777777" w:rsidTr="008321DA">
        <w:trPr>
          <w:gridAfter w:val="1"/>
          <w:wAfter w:w="13" w:type="dxa"/>
          <w:trHeight w:val="236"/>
        </w:trPr>
        <w:tc>
          <w:tcPr>
            <w:tcW w:w="543" w:type="dxa"/>
            <w:vMerge w:val="restart"/>
            <w:shd w:val="clear" w:color="auto" w:fill="auto"/>
            <w:vAlign w:val="center"/>
          </w:tcPr>
          <w:p w14:paraId="6212D3CA" w14:textId="77777777" w:rsidR="00CD5A7F" w:rsidRPr="005950A5" w:rsidRDefault="00CD5A7F" w:rsidP="00CD5A7F">
            <w:pPr>
              <w:jc w:val="center"/>
              <w:rPr>
                <w:color w:val="000000"/>
                <w:lang w:eastAsia="en-GB"/>
              </w:rPr>
            </w:pPr>
            <w:r w:rsidRPr="005950A5">
              <w:rPr>
                <w:color w:val="000000"/>
                <w:lang w:eastAsia="en-GB"/>
              </w:rPr>
              <w:t>1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 w14:paraId="0753D49D" w14:textId="0B8979C6" w:rsidR="00CD5A7F" w:rsidRPr="005950A5" w:rsidRDefault="00CD5A7F" w:rsidP="008321DA">
            <w:pPr>
              <w:jc w:val="center"/>
              <w:rPr>
                <w:color w:val="000000"/>
                <w:lang w:eastAsia="en-GB"/>
              </w:rPr>
            </w:pPr>
            <w:r w:rsidRPr="005950A5">
              <w:rPr>
                <w:color w:val="000000"/>
                <w:lang w:val="uk-UA" w:eastAsia="en-GB"/>
              </w:rPr>
              <w:t>Населення міста</w:t>
            </w:r>
          </w:p>
        </w:tc>
        <w:tc>
          <w:tcPr>
            <w:tcW w:w="5527" w:type="dxa"/>
            <w:shd w:val="clear" w:color="auto" w:fill="auto"/>
          </w:tcPr>
          <w:p w14:paraId="3610318D" w14:textId="16C91800" w:rsidR="00CD5A7F" w:rsidRPr="005950A5" w:rsidRDefault="00CD5A7F" w:rsidP="00B62DD9">
            <w:pPr>
              <w:jc w:val="both"/>
              <w:rPr>
                <w:color w:val="000000"/>
                <w:lang w:eastAsia="en-GB"/>
              </w:rPr>
            </w:pPr>
            <w:r w:rsidRPr="005950A5">
              <w:rPr>
                <w:color w:val="000000"/>
                <w:lang w:val="uk-UA" w:eastAsia="en-GB"/>
              </w:rPr>
              <w:t xml:space="preserve">до 25 тисяч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49AFA3" w14:textId="77777777" w:rsidR="00CD5A7F" w:rsidRPr="005950A5" w:rsidRDefault="00CD5A7F" w:rsidP="00CD5A7F">
            <w:pPr>
              <w:jc w:val="center"/>
              <w:rPr>
                <w:color w:val="000000"/>
                <w:lang w:val="ru-RU" w:eastAsia="en-GB"/>
              </w:rPr>
            </w:pPr>
            <w:r w:rsidRPr="005950A5">
              <w:rPr>
                <w:color w:val="000000"/>
                <w:lang w:val="ru-RU" w:eastAsia="en-GB"/>
              </w:rPr>
              <w:t>10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14:paraId="73E3C9A4" w14:textId="77777777" w:rsidR="00CD5A7F" w:rsidRPr="005950A5" w:rsidRDefault="00CD5A7F" w:rsidP="00CD5A7F">
            <w:pPr>
              <w:jc w:val="center"/>
              <w:rPr>
                <w:color w:val="000000"/>
                <w:lang w:eastAsia="en-GB"/>
              </w:rPr>
            </w:pPr>
            <w:r w:rsidRPr="005950A5">
              <w:rPr>
                <w:color w:val="000000"/>
                <w:lang w:val="ru-RU" w:eastAsia="en-GB"/>
              </w:rPr>
              <w:t>2</w:t>
            </w:r>
            <w:r w:rsidRPr="005950A5">
              <w:rPr>
                <w:color w:val="000000"/>
                <w:lang w:eastAsia="en-GB"/>
              </w:rPr>
              <w:t>0</w:t>
            </w:r>
          </w:p>
        </w:tc>
      </w:tr>
      <w:tr w:rsidR="00CD5A7F" w:rsidRPr="005950A5" w14:paraId="02E8B74E" w14:textId="77777777" w:rsidTr="008321DA">
        <w:trPr>
          <w:gridAfter w:val="1"/>
          <w:wAfter w:w="13" w:type="dxa"/>
          <w:trHeight w:val="300"/>
        </w:trPr>
        <w:tc>
          <w:tcPr>
            <w:tcW w:w="543" w:type="dxa"/>
            <w:vMerge/>
            <w:shd w:val="clear" w:color="auto" w:fill="auto"/>
            <w:vAlign w:val="center"/>
          </w:tcPr>
          <w:p w14:paraId="2BEC81E3" w14:textId="77777777" w:rsidR="00CD5A7F" w:rsidRPr="005950A5" w:rsidRDefault="00CD5A7F" w:rsidP="00CD5A7F">
            <w:pPr>
              <w:jc w:val="center"/>
              <w:rPr>
                <w:color w:val="000000"/>
                <w:lang w:eastAsia="en-GB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14:paraId="2B3FB157" w14:textId="77777777" w:rsidR="00CD5A7F" w:rsidRPr="005950A5" w:rsidRDefault="00CD5A7F" w:rsidP="008321DA">
            <w:pPr>
              <w:jc w:val="center"/>
              <w:rPr>
                <w:color w:val="000000"/>
                <w:lang w:eastAsia="en-GB"/>
              </w:rPr>
            </w:pPr>
          </w:p>
        </w:tc>
        <w:tc>
          <w:tcPr>
            <w:tcW w:w="5527" w:type="dxa"/>
            <w:shd w:val="clear" w:color="auto" w:fill="auto"/>
          </w:tcPr>
          <w:p w14:paraId="45832235" w14:textId="1642BDF7" w:rsidR="00CD5A7F" w:rsidRPr="005950A5" w:rsidRDefault="00CD5A7F" w:rsidP="00B62DD9">
            <w:pPr>
              <w:jc w:val="both"/>
              <w:rPr>
                <w:color w:val="000000"/>
                <w:lang w:eastAsia="en-GB"/>
              </w:rPr>
            </w:pPr>
            <w:r w:rsidRPr="005950A5">
              <w:rPr>
                <w:color w:val="000000"/>
                <w:lang w:val="uk-UA" w:eastAsia="en-GB"/>
              </w:rPr>
              <w:t>від 25 001 до 200 000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C42FA8" w14:textId="77777777" w:rsidR="00CD5A7F" w:rsidRPr="005950A5" w:rsidRDefault="00CD5A7F" w:rsidP="00CD5A7F">
            <w:pPr>
              <w:jc w:val="center"/>
              <w:rPr>
                <w:color w:val="000000"/>
                <w:lang w:eastAsia="en-GB"/>
              </w:rPr>
            </w:pPr>
            <w:r w:rsidRPr="005950A5">
              <w:rPr>
                <w:color w:val="000000"/>
                <w:lang w:val="ru-RU" w:eastAsia="en-GB"/>
              </w:rPr>
              <w:t>2</w:t>
            </w:r>
            <w:r w:rsidRPr="005950A5">
              <w:rPr>
                <w:color w:val="000000"/>
                <w:lang w:eastAsia="en-GB"/>
              </w:rPr>
              <w:t>0</w:t>
            </w: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14:paraId="4B652928" w14:textId="77777777" w:rsidR="00CD5A7F" w:rsidRPr="005950A5" w:rsidRDefault="00CD5A7F" w:rsidP="00CD5A7F">
            <w:pPr>
              <w:jc w:val="center"/>
              <w:rPr>
                <w:color w:val="000000"/>
                <w:lang w:eastAsia="en-GB"/>
              </w:rPr>
            </w:pPr>
          </w:p>
        </w:tc>
      </w:tr>
      <w:tr w:rsidR="00CD5A7F" w:rsidRPr="005950A5" w14:paraId="27B91843" w14:textId="77777777" w:rsidTr="008321DA">
        <w:trPr>
          <w:gridAfter w:val="1"/>
          <w:wAfter w:w="13" w:type="dxa"/>
          <w:trHeight w:val="173"/>
        </w:trPr>
        <w:tc>
          <w:tcPr>
            <w:tcW w:w="543" w:type="dxa"/>
            <w:vMerge/>
            <w:shd w:val="clear" w:color="auto" w:fill="auto"/>
            <w:vAlign w:val="center"/>
          </w:tcPr>
          <w:p w14:paraId="34CCE1A9" w14:textId="77777777" w:rsidR="00CD5A7F" w:rsidRPr="005950A5" w:rsidRDefault="00CD5A7F" w:rsidP="00CD5A7F">
            <w:pPr>
              <w:jc w:val="center"/>
              <w:rPr>
                <w:color w:val="000000"/>
                <w:lang w:eastAsia="en-GB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14:paraId="32F9DE53" w14:textId="77777777" w:rsidR="00CD5A7F" w:rsidRPr="005950A5" w:rsidRDefault="00CD5A7F" w:rsidP="008321DA">
            <w:pPr>
              <w:jc w:val="center"/>
              <w:rPr>
                <w:color w:val="000000"/>
                <w:lang w:eastAsia="en-GB"/>
              </w:rPr>
            </w:pPr>
          </w:p>
        </w:tc>
        <w:tc>
          <w:tcPr>
            <w:tcW w:w="5527" w:type="dxa"/>
            <w:shd w:val="clear" w:color="auto" w:fill="auto"/>
          </w:tcPr>
          <w:p w14:paraId="36D2DD09" w14:textId="5FDF1886" w:rsidR="00CD5A7F" w:rsidRPr="005950A5" w:rsidRDefault="00CD5A7F" w:rsidP="00B62DD9">
            <w:pPr>
              <w:jc w:val="both"/>
              <w:rPr>
                <w:color w:val="000000"/>
                <w:lang w:eastAsia="en-GB"/>
              </w:rPr>
            </w:pPr>
            <w:r w:rsidRPr="005950A5">
              <w:rPr>
                <w:color w:val="000000"/>
                <w:lang w:val="uk-UA" w:eastAsia="en-GB"/>
              </w:rPr>
              <w:t>від 200 001 тисяч до 500 00</w:t>
            </w:r>
            <w:r w:rsidR="003301A2" w:rsidRPr="005950A5">
              <w:rPr>
                <w:color w:val="000000"/>
                <w:lang w:val="uk-UA" w:eastAsia="en-GB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7675AA" w14:textId="77777777" w:rsidR="00CD5A7F" w:rsidRPr="005950A5" w:rsidRDefault="00CD5A7F" w:rsidP="00CD5A7F">
            <w:pPr>
              <w:jc w:val="center"/>
              <w:rPr>
                <w:color w:val="000000"/>
                <w:lang w:eastAsia="en-GB"/>
              </w:rPr>
            </w:pPr>
            <w:r w:rsidRPr="005950A5">
              <w:rPr>
                <w:color w:val="000000"/>
                <w:lang w:eastAsia="en-GB"/>
              </w:rPr>
              <w:t>5</w:t>
            </w: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14:paraId="258CDAF8" w14:textId="77777777" w:rsidR="00CD5A7F" w:rsidRPr="005950A5" w:rsidRDefault="00CD5A7F" w:rsidP="00CD5A7F">
            <w:pPr>
              <w:jc w:val="center"/>
              <w:rPr>
                <w:color w:val="000000"/>
                <w:lang w:eastAsia="en-GB"/>
              </w:rPr>
            </w:pPr>
          </w:p>
        </w:tc>
      </w:tr>
      <w:tr w:rsidR="00CD5A7F" w:rsidRPr="005950A5" w14:paraId="5C3E3BED" w14:textId="77777777" w:rsidTr="008321DA">
        <w:trPr>
          <w:gridAfter w:val="1"/>
          <w:wAfter w:w="13" w:type="dxa"/>
          <w:trHeight w:val="148"/>
        </w:trPr>
        <w:tc>
          <w:tcPr>
            <w:tcW w:w="543" w:type="dxa"/>
            <w:vMerge/>
            <w:shd w:val="clear" w:color="auto" w:fill="auto"/>
            <w:vAlign w:val="center"/>
          </w:tcPr>
          <w:p w14:paraId="02E496B7" w14:textId="77777777" w:rsidR="00CD5A7F" w:rsidRPr="005950A5" w:rsidRDefault="00CD5A7F" w:rsidP="00CD5A7F">
            <w:pPr>
              <w:jc w:val="center"/>
              <w:rPr>
                <w:color w:val="000000"/>
                <w:lang w:eastAsia="en-GB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14:paraId="16768BD4" w14:textId="77777777" w:rsidR="00CD5A7F" w:rsidRPr="005950A5" w:rsidRDefault="00CD5A7F" w:rsidP="008321DA">
            <w:pPr>
              <w:jc w:val="center"/>
              <w:rPr>
                <w:color w:val="000000"/>
                <w:lang w:eastAsia="en-GB"/>
              </w:rPr>
            </w:pPr>
          </w:p>
        </w:tc>
        <w:tc>
          <w:tcPr>
            <w:tcW w:w="5527" w:type="dxa"/>
            <w:shd w:val="clear" w:color="auto" w:fill="auto"/>
          </w:tcPr>
          <w:p w14:paraId="5CDEF0F9" w14:textId="6377AC65" w:rsidR="00CD5A7F" w:rsidRPr="005950A5" w:rsidRDefault="00CD5A7F" w:rsidP="00B62DD9">
            <w:pPr>
              <w:jc w:val="both"/>
              <w:rPr>
                <w:color w:val="000000"/>
                <w:lang w:eastAsia="en-GB"/>
              </w:rPr>
            </w:pPr>
            <w:r w:rsidRPr="005950A5">
              <w:rPr>
                <w:color w:val="000000"/>
                <w:lang w:val="uk-UA" w:eastAsia="en-GB"/>
              </w:rPr>
              <w:t>Більше 500 001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CF70B2" w14:textId="77777777" w:rsidR="00CD5A7F" w:rsidRPr="005950A5" w:rsidDel="00634E05" w:rsidRDefault="00CD5A7F" w:rsidP="00CD5A7F">
            <w:pPr>
              <w:jc w:val="center"/>
              <w:rPr>
                <w:color w:val="000000"/>
                <w:lang w:eastAsia="en-GB"/>
              </w:rPr>
            </w:pPr>
            <w:r w:rsidRPr="005950A5">
              <w:rPr>
                <w:color w:val="000000"/>
                <w:lang w:eastAsia="en-GB"/>
              </w:rPr>
              <w:t>0</w:t>
            </w: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14:paraId="0423609E" w14:textId="77777777" w:rsidR="00CD5A7F" w:rsidRPr="005950A5" w:rsidRDefault="00CD5A7F" w:rsidP="00CD5A7F">
            <w:pPr>
              <w:jc w:val="center"/>
              <w:rPr>
                <w:color w:val="000000"/>
                <w:lang w:eastAsia="en-GB"/>
              </w:rPr>
            </w:pPr>
          </w:p>
        </w:tc>
      </w:tr>
      <w:tr w:rsidR="0053100A" w:rsidRPr="005950A5" w14:paraId="3BA3D3ED" w14:textId="77777777" w:rsidTr="008321DA">
        <w:trPr>
          <w:gridAfter w:val="1"/>
          <w:wAfter w:w="13" w:type="dxa"/>
          <w:trHeight w:val="501"/>
        </w:trPr>
        <w:tc>
          <w:tcPr>
            <w:tcW w:w="543" w:type="dxa"/>
            <w:vMerge w:val="restart"/>
            <w:shd w:val="clear" w:color="auto" w:fill="auto"/>
            <w:vAlign w:val="center"/>
          </w:tcPr>
          <w:p w14:paraId="5A8DEB95" w14:textId="77777777" w:rsidR="0053100A" w:rsidRPr="005950A5" w:rsidRDefault="0053100A" w:rsidP="0053100A">
            <w:pPr>
              <w:jc w:val="center"/>
              <w:rPr>
                <w:color w:val="000000"/>
                <w:lang w:eastAsia="en-GB"/>
              </w:rPr>
            </w:pPr>
            <w:r w:rsidRPr="005950A5">
              <w:rPr>
                <w:color w:val="000000"/>
                <w:lang w:eastAsia="en-GB"/>
              </w:rPr>
              <w:t>2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 w14:paraId="11938FF8" w14:textId="543256C0" w:rsidR="0053100A" w:rsidRPr="005950A5" w:rsidRDefault="0053100A" w:rsidP="008321DA">
            <w:pPr>
              <w:jc w:val="center"/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>Готовність інфраструктури до реалізації</w:t>
            </w:r>
            <w:r w:rsidR="00B07F43" w:rsidRPr="005950A5">
              <w:rPr>
                <w:color w:val="000000"/>
                <w:lang w:val="uk-UA" w:eastAsia="en-GB"/>
              </w:rPr>
              <w:t xml:space="preserve"> </w:t>
            </w:r>
            <w:r w:rsidR="00CF31D4" w:rsidRPr="005950A5">
              <w:rPr>
                <w:color w:val="000000"/>
                <w:lang w:val="uk-UA" w:eastAsia="en-GB"/>
              </w:rPr>
              <w:t>проекту термо</w:t>
            </w:r>
            <w:r w:rsidR="00EE5936" w:rsidRPr="005950A5">
              <w:rPr>
                <w:color w:val="000000"/>
                <w:lang w:val="uk-UA" w:eastAsia="en-GB"/>
              </w:rPr>
              <w:t>-</w:t>
            </w:r>
            <w:r w:rsidR="00CF31D4" w:rsidRPr="005950A5">
              <w:rPr>
                <w:color w:val="000000"/>
                <w:lang w:val="uk-UA" w:eastAsia="en-GB"/>
              </w:rPr>
              <w:t>модернізації</w:t>
            </w:r>
          </w:p>
        </w:tc>
        <w:tc>
          <w:tcPr>
            <w:tcW w:w="5527" w:type="dxa"/>
            <w:shd w:val="clear" w:color="auto" w:fill="auto"/>
          </w:tcPr>
          <w:p w14:paraId="6506D297" w14:textId="396F5D71" w:rsidR="0053100A" w:rsidRPr="005950A5" w:rsidRDefault="0053100A" w:rsidP="00B62DD9">
            <w:pPr>
              <w:jc w:val="both"/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>Наявність системи енергоменеджменту</w:t>
            </w:r>
            <w:r w:rsidR="00FB0B29" w:rsidRPr="005950A5">
              <w:rPr>
                <w:color w:val="000000"/>
                <w:lang w:val="uk-UA" w:eastAsia="en-GB"/>
              </w:rPr>
              <w:t xml:space="preserve"> </w:t>
            </w:r>
            <w:r w:rsidR="00A76F22" w:rsidRPr="005950A5">
              <w:rPr>
                <w:color w:val="000000"/>
                <w:lang w:val="uk-UA" w:eastAsia="en-GB"/>
              </w:rPr>
              <w:t>потенційного Кінцевого Бенефіціар</w:t>
            </w:r>
            <w:r w:rsidRPr="005950A5">
              <w:rPr>
                <w:color w:val="000000"/>
                <w:lang w:val="uk-UA" w:eastAsia="en-GB"/>
              </w:rPr>
              <w:t>, що офіційно за</w:t>
            </w:r>
            <w:r w:rsidR="00D4302A" w:rsidRPr="005950A5">
              <w:rPr>
                <w:color w:val="000000"/>
                <w:lang w:val="uk-UA" w:eastAsia="en-GB"/>
              </w:rPr>
              <w:t>тверджена рішенням відповідної р</w:t>
            </w:r>
            <w:r w:rsidRPr="005950A5">
              <w:rPr>
                <w:color w:val="000000"/>
                <w:lang w:val="uk-UA" w:eastAsia="en-GB"/>
              </w:rPr>
              <w:t>ади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C9DF38" w14:textId="77777777" w:rsidR="0053100A" w:rsidRPr="005950A5" w:rsidRDefault="0053100A" w:rsidP="0053100A">
            <w:pPr>
              <w:jc w:val="center"/>
              <w:rPr>
                <w:color w:val="000000"/>
                <w:lang w:eastAsia="en-GB"/>
              </w:rPr>
            </w:pPr>
            <w:r w:rsidRPr="005950A5">
              <w:rPr>
                <w:color w:val="000000"/>
                <w:lang w:val="ru-RU" w:eastAsia="en-GB"/>
              </w:rPr>
              <w:t>15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14:paraId="4885448E" w14:textId="77777777" w:rsidR="0053100A" w:rsidRPr="005950A5" w:rsidRDefault="0053100A" w:rsidP="0053100A">
            <w:pPr>
              <w:jc w:val="center"/>
              <w:rPr>
                <w:color w:val="000000"/>
                <w:lang w:eastAsia="en-GB"/>
              </w:rPr>
            </w:pPr>
            <w:r w:rsidRPr="005950A5">
              <w:rPr>
                <w:color w:val="000000"/>
                <w:lang w:eastAsia="en-GB"/>
              </w:rPr>
              <w:t>20</w:t>
            </w:r>
          </w:p>
        </w:tc>
      </w:tr>
      <w:tr w:rsidR="0053100A" w:rsidRPr="005950A5" w14:paraId="3C3D6CCD" w14:textId="77777777" w:rsidTr="004E36D3">
        <w:trPr>
          <w:gridAfter w:val="1"/>
          <w:wAfter w:w="13" w:type="dxa"/>
          <w:trHeight w:val="34"/>
        </w:trPr>
        <w:tc>
          <w:tcPr>
            <w:tcW w:w="543" w:type="dxa"/>
            <w:vMerge/>
            <w:shd w:val="clear" w:color="auto" w:fill="auto"/>
            <w:vAlign w:val="center"/>
          </w:tcPr>
          <w:p w14:paraId="17060ADC" w14:textId="77777777" w:rsidR="0053100A" w:rsidRPr="005950A5" w:rsidRDefault="0053100A" w:rsidP="0053100A">
            <w:pPr>
              <w:jc w:val="center"/>
              <w:rPr>
                <w:color w:val="000000"/>
                <w:lang w:eastAsia="en-GB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14:paraId="5DDB52A4" w14:textId="77777777" w:rsidR="0053100A" w:rsidRPr="005950A5" w:rsidRDefault="0053100A" w:rsidP="0053100A">
            <w:pPr>
              <w:rPr>
                <w:color w:val="000000"/>
                <w:lang w:eastAsia="en-GB"/>
              </w:rPr>
            </w:pPr>
          </w:p>
        </w:tc>
        <w:tc>
          <w:tcPr>
            <w:tcW w:w="5527" w:type="dxa"/>
            <w:shd w:val="clear" w:color="auto" w:fill="auto"/>
          </w:tcPr>
          <w:p w14:paraId="41FE4AAD" w14:textId="0060817C" w:rsidR="000C5C69" w:rsidRPr="005950A5" w:rsidRDefault="000C5C69" w:rsidP="00B62DD9">
            <w:pPr>
              <w:jc w:val="both"/>
              <w:rPr>
                <w:color w:val="000000"/>
                <w:lang w:val="ru-RU" w:eastAsia="en-GB"/>
              </w:rPr>
            </w:pPr>
            <w:r w:rsidRPr="005950A5">
              <w:rPr>
                <w:color w:val="000000"/>
                <w:lang w:val="uk-UA" w:eastAsia="en-GB"/>
              </w:rPr>
              <w:t xml:space="preserve">Наявність у штаті </w:t>
            </w:r>
            <w:r w:rsidR="00A76F22" w:rsidRPr="005950A5">
              <w:rPr>
                <w:color w:val="000000"/>
                <w:lang w:val="uk-UA" w:eastAsia="en-GB"/>
              </w:rPr>
              <w:t>потенційного Кінцевого Бенефіціар</w:t>
            </w:r>
            <w:r w:rsidR="00D4302A" w:rsidRPr="005950A5">
              <w:rPr>
                <w:color w:val="000000"/>
                <w:lang w:val="uk-UA" w:eastAsia="en-GB"/>
              </w:rPr>
              <w:t>а</w:t>
            </w:r>
            <w:r w:rsidR="00A76F22" w:rsidRPr="005950A5">
              <w:rPr>
                <w:color w:val="000000"/>
                <w:lang w:val="uk-UA" w:eastAsia="en-GB"/>
              </w:rPr>
              <w:t xml:space="preserve"> </w:t>
            </w:r>
            <w:r w:rsidRPr="005950A5">
              <w:rPr>
                <w:color w:val="000000"/>
                <w:lang w:val="uk-UA" w:eastAsia="en-GB"/>
              </w:rPr>
              <w:t>офіційно призначеного енергоменеджера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83944E" w14:textId="77777777" w:rsidR="0053100A" w:rsidRPr="005950A5" w:rsidRDefault="0053100A" w:rsidP="0053100A">
            <w:pPr>
              <w:jc w:val="center"/>
              <w:rPr>
                <w:color w:val="000000"/>
                <w:lang w:val="ru-RU" w:eastAsia="en-GB"/>
              </w:rPr>
            </w:pPr>
            <w:r w:rsidRPr="005950A5">
              <w:rPr>
                <w:color w:val="000000"/>
                <w:lang w:val="ru-RU" w:eastAsia="en-GB"/>
              </w:rPr>
              <w:t>5</w:t>
            </w: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14:paraId="79DD5CC8" w14:textId="77777777" w:rsidR="0053100A" w:rsidRPr="005950A5" w:rsidRDefault="0053100A" w:rsidP="0053100A">
            <w:pPr>
              <w:jc w:val="center"/>
              <w:rPr>
                <w:color w:val="000000"/>
                <w:lang w:eastAsia="en-GB"/>
              </w:rPr>
            </w:pPr>
          </w:p>
        </w:tc>
      </w:tr>
      <w:tr w:rsidR="0053100A" w:rsidRPr="005950A5" w14:paraId="650E7515" w14:textId="77777777" w:rsidTr="008321DA">
        <w:trPr>
          <w:gridAfter w:val="1"/>
          <w:wAfter w:w="13" w:type="dxa"/>
          <w:trHeight w:val="429"/>
        </w:trPr>
        <w:tc>
          <w:tcPr>
            <w:tcW w:w="543" w:type="dxa"/>
            <w:vMerge w:val="restart"/>
            <w:shd w:val="clear" w:color="auto" w:fill="auto"/>
            <w:vAlign w:val="center"/>
          </w:tcPr>
          <w:p w14:paraId="1B83CFF6" w14:textId="77777777" w:rsidR="0053100A" w:rsidRPr="005950A5" w:rsidRDefault="0053100A" w:rsidP="0053100A">
            <w:pPr>
              <w:jc w:val="center"/>
              <w:rPr>
                <w:color w:val="000000"/>
                <w:lang w:eastAsia="en-GB"/>
              </w:rPr>
            </w:pPr>
            <w:r w:rsidRPr="005950A5">
              <w:rPr>
                <w:color w:val="000000"/>
                <w:lang w:eastAsia="en-GB"/>
              </w:rPr>
              <w:t>3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 w14:paraId="2ACDE1E4" w14:textId="6E4E701B" w:rsidR="0053100A" w:rsidRPr="005950A5" w:rsidRDefault="006E7F3A" w:rsidP="008321DA">
            <w:pPr>
              <w:jc w:val="center"/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>Досвід Кінцевого Бенефіціар</w:t>
            </w:r>
            <w:r w:rsidR="003301A2" w:rsidRPr="005950A5">
              <w:rPr>
                <w:color w:val="000000"/>
                <w:lang w:val="uk-UA" w:eastAsia="en-GB"/>
              </w:rPr>
              <w:t>а</w:t>
            </w:r>
          </w:p>
        </w:tc>
        <w:tc>
          <w:tcPr>
            <w:tcW w:w="5527" w:type="dxa"/>
            <w:shd w:val="clear" w:color="auto" w:fill="auto"/>
          </w:tcPr>
          <w:p w14:paraId="375FB348" w14:textId="0F83789A" w:rsidR="0053100A" w:rsidRPr="005950A5" w:rsidRDefault="0053100A" w:rsidP="00B62DD9">
            <w:pPr>
              <w:jc w:val="both"/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>У реалізації проектів термомодернізації громадських будівель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6DA79F" w14:textId="77777777" w:rsidR="0053100A" w:rsidRPr="005950A5" w:rsidRDefault="0053100A" w:rsidP="0053100A">
            <w:pPr>
              <w:jc w:val="center"/>
              <w:rPr>
                <w:color w:val="000000"/>
                <w:lang w:eastAsia="en-GB"/>
              </w:rPr>
            </w:pPr>
            <w:r w:rsidRPr="005950A5">
              <w:rPr>
                <w:color w:val="000000"/>
                <w:lang w:eastAsia="en-GB"/>
              </w:rPr>
              <w:t>7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14:paraId="22C47021" w14:textId="77777777" w:rsidR="0053100A" w:rsidRPr="005950A5" w:rsidRDefault="0053100A" w:rsidP="0053100A">
            <w:pPr>
              <w:jc w:val="center"/>
              <w:rPr>
                <w:color w:val="000000"/>
                <w:lang w:eastAsia="en-GB"/>
              </w:rPr>
            </w:pPr>
            <w:r w:rsidRPr="005950A5">
              <w:rPr>
                <w:color w:val="000000"/>
                <w:lang w:eastAsia="en-GB"/>
              </w:rPr>
              <w:t>10</w:t>
            </w:r>
          </w:p>
        </w:tc>
      </w:tr>
      <w:tr w:rsidR="0053100A" w:rsidRPr="005950A5" w14:paraId="5203E1FE" w14:textId="77777777" w:rsidTr="008321DA">
        <w:trPr>
          <w:gridAfter w:val="1"/>
          <w:wAfter w:w="13" w:type="dxa"/>
          <w:trHeight w:val="274"/>
        </w:trPr>
        <w:tc>
          <w:tcPr>
            <w:tcW w:w="543" w:type="dxa"/>
            <w:vMerge/>
            <w:shd w:val="clear" w:color="auto" w:fill="auto"/>
            <w:vAlign w:val="center"/>
          </w:tcPr>
          <w:p w14:paraId="76AE9153" w14:textId="77777777" w:rsidR="0053100A" w:rsidRPr="005950A5" w:rsidRDefault="0053100A" w:rsidP="0053100A">
            <w:pPr>
              <w:jc w:val="center"/>
              <w:rPr>
                <w:color w:val="000000"/>
                <w:lang w:eastAsia="en-GB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14:paraId="220A102B" w14:textId="77777777" w:rsidR="0053100A" w:rsidRPr="005950A5" w:rsidRDefault="0053100A" w:rsidP="008321DA">
            <w:pPr>
              <w:jc w:val="center"/>
              <w:rPr>
                <w:color w:val="000000"/>
                <w:lang w:eastAsia="en-GB"/>
              </w:rPr>
            </w:pPr>
          </w:p>
        </w:tc>
        <w:tc>
          <w:tcPr>
            <w:tcW w:w="5527" w:type="dxa"/>
            <w:shd w:val="clear" w:color="auto" w:fill="auto"/>
          </w:tcPr>
          <w:p w14:paraId="771B1490" w14:textId="3CC2FB47" w:rsidR="0053100A" w:rsidRPr="005950A5" w:rsidRDefault="0053100A" w:rsidP="00B62DD9">
            <w:pPr>
              <w:jc w:val="both"/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>У реалізації проектів з термомодернізації громадських будівель, що фінансуються МФО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F0DB6F" w14:textId="77777777" w:rsidR="0053100A" w:rsidRPr="005950A5" w:rsidRDefault="0053100A" w:rsidP="0053100A">
            <w:pPr>
              <w:jc w:val="center"/>
              <w:rPr>
                <w:color w:val="000000"/>
                <w:lang w:eastAsia="en-GB"/>
              </w:rPr>
            </w:pPr>
            <w:r w:rsidRPr="005950A5">
              <w:rPr>
                <w:color w:val="000000"/>
                <w:lang w:eastAsia="en-GB"/>
              </w:rPr>
              <w:t>3</w:t>
            </w: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14:paraId="071F2CBC" w14:textId="77777777" w:rsidR="0053100A" w:rsidRPr="005950A5" w:rsidRDefault="0053100A" w:rsidP="0053100A">
            <w:pPr>
              <w:jc w:val="center"/>
              <w:rPr>
                <w:color w:val="000000"/>
                <w:lang w:eastAsia="en-GB"/>
              </w:rPr>
            </w:pPr>
          </w:p>
        </w:tc>
      </w:tr>
      <w:tr w:rsidR="00CD5A7F" w:rsidRPr="005950A5" w14:paraId="2E626B25" w14:textId="77777777" w:rsidTr="008321DA">
        <w:trPr>
          <w:gridAfter w:val="1"/>
          <w:wAfter w:w="13" w:type="dxa"/>
          <w:trHeight w:val="460"/>
        </w:trPr>
        <w:tc>
          <w:tcPr>
            <w:tcW w:w="543" w:type="dxa"/>
            <w:vMerge w:val="restart"/>
            <w:shd w:val="clear" w:color="auto" w:fill="auto"/>
            <w:vAlign w:val="center"/>
          </w:tcPr>
          <w:p w14:paraId="7A01A1DD" w14:textId="77777777" w:rsidR="00CD5A7F" w:rsidRPr="005950A5" w:rsidRDefault="00CD5A7F" w:rsidP="004D3E8F">
            <w:pPr>
              <w:jc w:val="center"/>
              <w:rPr>
                <w:color w:val="000000"/>
                <w:lang w:eastAsia="en-GB"/>
              </w:rPr>
            </w:pPr>
            <w:r w:rsidRPr="005950A5">
              <w:rPr>
                <w:color w:val="000000"/>
                <w:lang w:eastAsia="en-GB"/>
              </w:rPr>
              <w:t>4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 w14:paraId="2BAB9E43" w14:textId="0261473A" w:rsidR="00CD5A7F" w:rsidRPr="005950A5" w:rsidRDefault="00C802FA" w:rsidP="008321DA">
            <w:pPr>
              <w:jc w:val="center"/>
              <w:rPr>
                <w:color w:val="000000"/>
                <w:lang w:val="ru-RU" w:eastAsia="en-GB"/>
              </w:rPr>
            </w:pPr>
            <w:r w:rsidRPr="005950A5">
              <w:rPr>
                <w:color w:val="000000"/>
                <w:lang w:val="uk-UA" w:eastAsia="en-GB"/>
              </w:rPr>
              <w:t>Готовність наявної документації на будівлі</w:t>
            </w:r>
          </w:p>
        </w:tc>
        <w:tc>
          <w:tcPr>
            <w:tcW w:w="5527" w:type="dxa"/>
            <w:shd w:val="clear" w:color="auto" w:fill="auto"/>
            <w:vAlign w:val="center"/>
          </w:tcPr>
          <w:p w14:paraId="71E3374B" w14:textId="2F2C1C30" w:rsidR="00CD5A7F" w:rsidRPr="005950A5" w:rsidRDefault="00C802FA" w:rsidP="00B62DD9">
            <w:pPr>
              <w:jc w:val="both"/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>Наявність технічного паспорту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CD38F9" w14:textId="77777777" w:rsidR="00CD5A7F" w:rsidRPr="005950A5" w:rsidRDefault="00CD5A7F" w:rsidP="004D3E8F">
            <w:pPr>
              <w:jc w:val="center"/>
              <w:rPr>
                <w:color w:val="000000"/>
                <w:lang w:eastAsia="en-GB"/>
              </w:rPr>
            </w:pPr>
            <w:r w:rsidRPr="005950A5">
              <w:rPr>
                <w:color w:val="000000"/>
                <w:lang w:eastAsia="en-GB"/>
              </w:rPr>
              <w:t>5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14:paraId="400F84B2" w14:textId="77777777" w:rsidR="00CD5A7F" w:rsidRPr="005950A5" w:rsidRDefault="00CD5A7F" w:rsidP="004D3E8F">
            <w:pPr>
              <w:jc w:val="center"/>
              <w:rPr>
                <w:color w:val="000000"/>
                <w:lang w:eastAsia="en-GB"/>
              </w:rPr>
            </w:pPr>
            <w:r w:rsidRPr="005950A5">
              <w:rPr>
                <w:color w:val="000000"/>
                <w:lang w:eastAsia="en-GB"/>
              </w:rPr>
              <w:t>20</w:t>
            </w:r>
          </w:p>
        </w:tc>
      </w:tr>
      <w:tr w:rsidR="0034525C" w:rsidRPr="005950A5" w14:paraId="1860EF42" w14:textId="77777777" w:rsidTr="008321DA">
        <w:trPr>
          <w:gridAfter w:val="1"/>
          <w:wAfter w:w="13" w:type="dxa"/>
          <w:trHeight w:val="151"/>
        </w:trPr>
        <w:tc>
          <w:tcPr>
            <w:tcW w:w="543" w:type="dxa"/>
            <w:vMerge/>
            <w:shd w:val="clear" w:color="auto" w:fill="auto"/>
            <w:vAlign w:val="center"/>
          </w:tcPr>
          <w:p w14:paraId="10B5330D" w14:textId="77777777" w:rsidR="0034525C" w:rsidRPr="005950A5" w:rsidRDefault="0034525C" w:rsidP="0034525C">
            <w:pPr>
              <w:jc w:val="center"/>
              <w:rPr>
                <w:color w:val="000000"/>
                <w:lang w:eastAsia="en-GB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14:paraId="12742D93" w14:textId="77777777" w:rsidR="0034525C" w:rsidRPr="005950A5" w:rsidRDefault="0034525C" w:rsidP="008321DA">
            <w:pPr>
              <w:jc w:val="center"/>
              <w:rPr>
                <w:color w:val="000000"/>
                <w:lang w:eastAsia="en-GB"/>
              </w:rPr>
            </w:pPr>
          </w:p>
        </w:tc>
        <w:tc>
          <w:tcPr>
            <w:tcW w:w="5527" w:type="dxa"/>
            <w:shd w:val="clear" w:color="auto" w:fill="auto"/>
            <w:vAlign w:val="center"/>
          </w:tcPr>
          <w:p w14:paraId="0E052E8E" w14:textId="43FBF42B" w:rsidR="0034525C" w:rsidRPr="005950A5" w:rsidRDefault="0034525C" w:rsidP="00B62DD9">
            <w:pPr>
              <w:jc w:val="both"/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 xml:space="preserve">Наявність </w:t>
            </w:r>
            <w:r w:rsidR="0056006A" w:rsidRPr="005950A5">
              <w:rPr>
                <w:color w:val="000000"/>
                <w:lang w:val="uk-UA" w:eastAsia="en-GB"/>
              </w:rPr>
              <w:t xml:space="preserve">звіту з </w:t>
            </w:r>
            <w:r w:rsidR="00480F71" w:rsidRPr="005950A5">
              <w:rPr>
                <w:color w:val="000000"/>
                <w:lang w:val="uk-UA" w:eastAsia="en-GB"/>
              </w:rPr>
              <w:t>енергетичного аудиту будівель та/або енергетичного</w:t>
            </w:r>
            <w:r w:rsidR="00CC618B" w:rsidRPr="005950A5">
              <w:rPr>
                <w:color w:val="000000"/>
                <w:lang w:val="uk-UA" w:eastAsia="en-GB"/>
              </w:rPr>
              <w:t xml:space="preserve"> сертифіката</w:t>
            </w:r>
            <w:r w:rsidR="00480F71" w:rsidRPr="005950A5">
              <w:rPr>
                <w:color w:val="000000"/>
                <w:lang w:val="uk-UA" w:eastAsia="en-GB"/>
              </w:rPr>
              <w:t>, виготовлен</w:t>
            </w:r>
            <w:r w:rsidR="00D241FA" w:rsidRPr="005950A5">
              <w:rPr>
                <w:color w:val="000000"/>
                <w:lang w:val="uk-UA" w:eastAsia="en-GB"/>
              </w:rPr>
              <w:t>их</w:t>
            </w:r>
            <w:r w:rsidR="00480F71" w:rsidRPr="005950A5">
              <w:rPr>
                <w:color w:val="000000"/>
                <w:lang w:val="uk-UA" w:eastAsia="en-GB"/>
              </w:rPr>
              <w:t xml:space="preserve"> відповідно до законодавства України</w:t>
            </w:r>
            <w:r w:rsidR="00480F71" w:rsidRPr="005950A5">
              <w:rPr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D7C25E" w14:textId="77777777" w:rsidR="0034525C" w:rsidRPr="005950A5" w:rsidRDefault="0034525C" w:rsidP="0034525C">
            <w:pPr>
              <w:jc w:val="center"/>
              <w:rPr>
                <w:color w:val="000000"/>
                <w:lang w:eastAsia="en-GB"/>
              </w:rPr>
            </w:pPr>
            <w:r w:rsidRPr="005950A5">
              <w:rPr>
                <w:color w:val="000000"/>
                <w:lang w:eastAsia="en-GB"/>
              </w:rPr>
              <w:t>5</w:t>
            </w: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14:paraId="2B48869D" w14:textId="77777777" w:rsidR="0034525C" w:rsidRPr="005950A5" w:rsidRDefault="0034525C" w:rsidP="0034525C">
            <w:pPr>
              <w:jc w:val="center"/>
              <w:rPr>
                <w:color w:val="000000"/>
                <w:lang w:eastAsia="en-GB"/>
              </w:rPr>
            </w:pPr>
          </w:p>
        </w:tc>
      </w:tr>
      <w:tr w:rsidR="0034525C" w:rsidRPr="005950A5" w14:paraId="3F919AE3" w14:textId="77777777" w:rsidTr="008321DA">
        <w:trPr>
          <w:gridAfter w:val="1"/>
          <w:wAfter w:w="13" w:type="dxa"/>
          <w:trHeight w:val="197"/>
        </w:trPr>
        <w:tc>
          <w:tcPr>
            <w:tcW w:w="543" w:type="dxa"/>
            <w:vMerge/>
            <w:shd w:val="clear" w:color="auto" w:fill="auto"/>
            <w:vAlign w:val="center"/>
            <w:hideMark/>
          </w:tcPr>
          <w:p w14:paraId="59C76F9F" w14:textId="77777777" w:rsidR="0034525C" w:rsidRPr="005950A5" w:rsidRDefault="0034525C" w:rsidP="0034525C">
            <w:pPr>
              <w:jc w:val="center"/>
              <w:rPr>
                <w:color w:val="000000"/>
                <w:lang w:eastAsia="en-GB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  <w:hideMark/>
          </w:tcPr>
          <w:p w14:paraId="53120CE3" w14:textId="77777777" w:rsidR="0034525C" w:rsidRPr="005950A5" w:rsidRDefault="0034525C" w:rsidP="008321DA">
            <w:pPr>
              <w:jc w:val="center"/>
              <w:rPr>
                <w:color w:val="000000"/>
                <w:lang w:eastAsia="en-GB"/>
              </w:rPr>
            </w:pPr>
          </w:p>
        </w:tc>
        <w:tc>
          <w:tcPr>
            <w:tcW w:w="5527" w:type="dxa"/>
            <w:shd w:val="clear" w:color="auto" w:fill="auto"/>
            <w:vAlign w:val="center"/>
            <w:hideMark/>
          </w:tcPr>
          <w:p w14:paraId="76855068" w14:textId="1FB3E259" w:rsidR="0034525C" w:rsidRPr="005950A5" w:rsidRDefault="0034525C" w:rsidP="00B62DD9">
            <w:pPr>
              <w:jc w:val="both"/>
              <w:rPr>
                <w:color w:val="000000"/>
                <w:lang w:val="uk-UA" w:eastAsia="en-GB"/>
              </w:rPr>
            </w:pPr>
            <w:r w:rsidRPr="005950A5">
              <w:rPr>
                <w:color w:val="000000"/>
                <w:lang w:val="uk-UA" w:eastAsia="en-GB"/>
              </w:rPr>
              <w:t xml:space="preserve">Наявність </w:t>
            </w:r>
            <w:r w:rsidR="002955C5" w:rsidRPr="005950A5">
              <w:rPr>
                <w:color w:val="000000"/>
                <w:lang w:val="uk-UA" w:eastAsia="en-GB"/>
              </w:rPr>
              <w:t xml:space="preserve">затвердженої </w:t>
            </w:r>
            <w:r w:rsidRPr="005950A5">
              <w:rPr>
                <w:color w:val="000000"/>
                <w:lang w:val="uk-UA" w:eastAsia="en-GB"/>
              </w:rPr>
              <w:t>проектно</w:t>
            </w:r>
            <w:r w:rsidR="00D11158" w:rsidRPr="005950A5">
              <w:rPr>
                <w:color w:val="000000"/>
                <w:lang w:val="uk-UA" w:eastAsia="en-GB"/>
              </w:rPr>
              <w:t>ї</w:t>
            </w:r>
            <w:r w:rsidRPr="005950A5">
              <w:rPr>
                <w:color w:val="000000"/>
                <w:lang w:val="uk-UA" w:eastAsia="en-GB"/>
              </w:rPr>
              <w:t xml:space="preserve"> </w:t>
            </w:r>
            <w:r w:rsidR="00D11158" w:rsidRPr="005950A5">
              <w:rPr>
                <w:color w:val="000000"/>
                <w:lang w:val="uk-UA" w:eastAsia="en-GB"/>
              </w:rPr>
              <w:t>д</w:t>
            </w:r>
            <w:r w:rsidRPr="005950A5">
              <w:rPr>
                <w:color w:val="000000"/>
                <w:lang w:val="uk-UA" w:eastAsia="en-GB"/>
              </w:rPr>
              <w:t>окументації на термомодернізацію будівлі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6A8DDB" w14:textId="77777777" w:rsidR="0034525C" w:rsidRPr="005950A5" w:rsidRDefault="0034525C" w:rsidP="0034525C">
            <w:pPr>
              <w:jc w:val="center"/>
              <w:rPr>
                <w:color w:val="000000"/>
                <w:lang w:eastAsia="en-GB"/>
              </w:rPr>
            </w:pPr>
            <w:r w:rsidRPr="005950A5">
              <w:rPr>
                <w:color w:val="000000"/>
                <w:lang w:eastAsia="en-GB"/>
              </w:rPr>
              <w:t>10</w:t>
            </w: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  <w:hideMark/>
          </w:tcPr>
          <w:p w14:paraId="59D0EFEF" w14:textId="77777777" w:rsidR="0034525C" w:rsidRPr="005950A5" w:rsidRDefault="0034525C" w:rsidP="0034525C">
            <w:pPr>
              <w:jc w:val="center"/>
              <w:rPr>
                <w:color w:val="000000"/>
                <w:lang w:eastAsia="en-GB"/>
              </w:rPr>
            </w:pPr>
          </w:p>
        </w:tc>
      </w:tr>
      <w:tr w:rsidR="00426510" w:rsidRPr="005950A5" w14:paraId="5A112A16" w14:textId="77777777" w:rsidTr="008321DA">
        <w:trPr>
          <w:gridAfter w:val="1"/>
          <w:wAfter w:w="13" w:type="dxa"/>
          <w:trHeight w:val="87"/>
        </w:trPr>
        <w:tc>
          <w:tcPr>
            <w:tcW w:w="543" w:type="dxa"/>
            <w:vMerge w:val="restart"/>
            <w:shd w:val="clear" w:color="auto" w:fill="auto"/>
            <w:vAlign w:val="center"/>
          </w:tcPr>
          <w:p w14:paraId="4FEFC1FE" w14:textId="77777777" w:rsidR="00426510" w:rsidRPr="005950A5" w:rsidRDefault="00426510" w:rsidP="00426510">
            <w:pPr>
              <w:jc w:val="center"/>
              <w:rPr>
                <w:color w:val="000000"/>
                <w:lang w:eastAsia="en-GB"/>
              </w:rPr>
            </w:pPr>
            <w:r w:rsidRPr="005950A5">
              <w:rPr>
                <w:color w:val="000000"/>
                <w:lang w:eastAsia="en-GB"/>
              </w:rPr>
              <w:t>5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 w14:paraId="3BF20AB6" w14:textId="2A36F318" w:rsidR="00426510" w:rsidRPr="005950A5" w:rsidRDefault="00426510" w:rsidP="008321DA">
            <w:pPr>
              <w:jc w:val="center"/>
              <w:rPr>
                <w:color w:val="000000"/>
                <w:lang w:eastAsia="en-GB"/>
              </w:rPr>
            </w:pPr>
            <w:r w:rsidRPr="005950A5">
              <w:rPr>
                <w:color w:val="000000"/>
                <w:lang w:val="uk-UA" w:eastAsia="en-GB"/>
              </w:rPr>
              <w:t xml:space="preserve">Ефективність </w:t>
            </w:r>
            <w:r w:rsidR="00CF31D4" w:rsidRPr="005950A5">
              <w:rPr>
                <w:color w:val="000000"/>
                <w:lang w:val="uk-UA" w:eastAsia="en-GB"/>
              </w:rPr>
              <w:t>проекту термо</w:t>
            </w:r>
            <w:r w:rsidR="00EE5936" w:rsidRPr="005950A5">
              <w:rPr>
                <w:color w:val="000000"/>
                <w:lang w:val="uk-UA" w:eastAsia="en-GB"/>
              </w:rPr>
              <w:t>-</w:t>
            </w:r>
            <w:r w:rsidR="00CF31D4" w:rsidRPr="005950A5">
              <w:rPr>
                <w:color w:val="000000"/>
                <w:lang w:val="uk-UA" w:eastAsia="en-GB"/>
              </w:rPr>
              <w:t>модернізації</w:t>
            </w:r>
          </w:p>
        </w:tc>
        <w:tc>
          <w:tcPr>
            <w:tcW w:w="5527" w:type="dxa"/>
            <w:shd w:val="clear" w:color="auto" w:fill="auto"/>
          </w:tcPr>
          <w:p w14:paraId="4F91AF00" w14:textId="7928180E" w:rsidR="00426510" w:rsidRPr="005950A5" w:rsidRDefault="00426510" w:rsidP="00B62DD9">
            <w:pPr>
              <w:jc w:val="both"/>
              <w:rPr>
                <w:color w:val="000000"/>
                <w:lang w:eastAsia="en-GB"/>
              </w:rPr>
            </w:pPr>
            <w:r w:rsidRPr="005950A5">
              <w:rPr>
                <w:color w:val="000000"/>
                <w:lang w:val="uk-UA" w:eastAsia="en-GB"/>
              </w:rPr>
              <w:t>Очікувана остаточна економія енергії 25%-30%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F36666" w14:textId="77777777" w:rsidR="00426510" w:rsidRPr="005950A5" w:rsidRDefault="00426510" w:rsidP="00426510">
            <w:pPr>
              <w:jc w:val="center"/>
              <w:rPr>
                <w:color w:val="000000"/>
                <w:lang w:val="ru-RU" w:eastAsia="en-GB"/>
              </w:rPr>
            </w:pPr>
            <w:r w:rsidRPr="005950A5">
              <w:rPr>
                <w:color w:val="000000"/>
                <w:lang w:val="ru-RU" w:eastAsia="en-GB"/>
              </w:rPr>
              <w:t>5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14:paraId="6EAC10E6" w14:textId="77777777" w:rsidR="00426510" w:rsidRPr="005950A5" w:rsidRDefault="00426510" w:rsidP="00426510">
            <w:pPr>
              <w:jc w:val="center"/>
              <w:rPr>
                <w:color w:val="000000"/>
                <w:lang w:val="ru-RU" w:eastAsia="en-GB"/>
              </w:rPr>
            </w:pPr>
            <w:r w:rsidRPr="005950A5">
              <w:rPr>
                <w:color w:val="000000"/>
                <w:lang w:val="ru-RU" w:eastAsia="en-GB"/>
              </w:rPr>
              <w:t>20</w:t>
            </w:r>
          </w:p>
        </w:tc>
      </w:tr>
      <w:tr w:rsidR="00426510" w:rsidRPr="005950A5" w14:paraId="45E7AFEF" w14:textId="77777777" w:rsidTr="008321DA">
        <w:trPr>
          <w:gridAfter w:val="1"/>
          <w:wAfter w:w="13" w:type="dxa"/>
          <w:trHeight w:val="134"/>
        </w:trPr>
        <w:tc>
          <w:tcPr>
            <w:tcW w:w="543" w:type="dxa"/>
            <w:vMerge/>
            <w:shd w:val="clear" w:color="auto" w:fill="auto"/>
            <w:vAlign w:val="center"/>
          </w:tcPr>
          <w:p w14:paraId="5F88626F" w14:textId="77777777" w:rsidR="00426510" w:rsidRPr="005950A5" w:rsidRDefault="00426510" w:rsidP="00426510">
            <w:pPr>
              <w:jc w:val="center"/>
              <w:rPr>
                <w:color w:val="000000"/>
                <w:lang w:eastAsia="en-GB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14:paraId="0E35315E" w14:textId="77777777" w:rsidR="00426510" w:rsidRPr="005950A5" w:rsidRDefault="00426510" w:rsidP="008321DA">
            <w:pPr>
              <w:jc w:val="center"/>
              <w:rPr>
                <w:color w:val="000000"/>
                <w:lang w:eastAsia="en-GB"/>
              </w:rPr>
            </w:pPr>
          </w:p>
        </w:tc>
        <w:tc>
          <w:tcPr>
            <w:tcW w:w="5527" w:type="dxa"/>
            <w:shd w:val="clear" w:color="auto" w:fill="auto"/>
          </w:tcPr>
          <w:p w14:paraId="29B38BFC" w14:textId="4EF89B94" w:rsidR="00426510" w:rsidRPr="005950A5" w:rsidRDefault="00426510" w:rsidP="00B62DD9">
            <w:pPr>
              <w:jc w:val="both"/>
              <w:rPr>
                <w:color w:val="000000"/>
                <w:lang w:eastAsia="en-GB"/>
              </w:rPr>
            </w:pPr>
            <w:r w:rsidRPr="005950A5">
              <w:rPr>
                <w:color w:val="000000"/>
                <w:lang w:val="uk-UA" w:eastAsia="en-GB"/>
              </w:rPr>
              <w:t>Очікувана остаточна економія енергії 30%-35%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0E1C29" w14:textId="77777777" w:rsidR="00426510" w:rsidRPr="005950A5" w:rsidRDefault="00426510" w:rsidP="00426510">
            <w:pPr>
              <w:jc w:val="center"/>
              <w:rPr>
                <w:color w:val="000000"/>
                <w:lang w:val="ru-RU" w:eastAsia="en-GB"/>
              </w:rPr>
            </w:pPr>
            <w:r w:rsidRPr="005950A5">
              <w:rPr>
                <w:color w:val="000000"/>
                <w:lang w:val="ru-RU" w:eastAsia="en-GB"/>
              </w:rPr>
              <w:t>15</w:t>
            </w: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14:paraId="005B3407" w14:textId="77777777" w:rsidR="00426510" w:rsidRPr="005950A5" w:rsidRDefault="00426510" w:rsidP="00426510">
            <w:pPr>
              <w:jc w:val="center"/>
              <w:rPr>
                <w:color w:val="000000"/>
                <w:lang w:eastAsia="en-GB"/>
              </w:rPr>
            </w:pPr>
          </w:p>
        </w:tc>
      </w:tr>
      <w:tr w:rsidR="00426510" w:rsidRPr="005950A5" w14:paraId="51D3FC24" w14:textId="77777777" w:rsidTr="008321DA">
        <w:trPr>
          <w:gridAfter w:val="1"/>
          <w:wAfter w:w="13" w:type="dxa"/>
          <w:trHeight w:val="34"/>
        </w:trPr>
        <w:tc>
          <w:tcPr>
            <w:tcW w:w="543" w:type="dxa"/>
            <w:vMerge/>
            <w:shd w:val="clear" w:color="auto" w:fill="auto"/>
            <w:vAlign w:val="center"/>
          </w:tcPr>
          <w:p w14:paraId="645530ED" w14:textId="77777777" w:rsidR="00426510" w:rsidRPr="005950A5" w:rsidRDefault="00426510" w:rsidP="00426510">
            <w:pPr>
              <w:jc w:val="center"/>
              <w:rPr>
                <w:color w:val="000000"/>
                <w:lang w:eastAsia="en-GB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14:paraId="3342D8CD" w14:textId="77777777" w:rsidR="00426510" w:rsidRPr="005950A5" w:rsidRDefault="00426510" w:rsidP="008321DA">
            <w:pPr>
              <w:jc w:val="center"/>
              <w:rPr>
                <w:color w:val="000000"/>
                <w:lang w:eastAsia="en-GB"/>
              </w:rPr>
            </w:pPr>
          </w:p>
        </w:tc>
        <w:tc>
          <w:tcPr>
            <w:tcW w:w="5527" w:type="dxa"/>
            <w:shd w:val="clear" w:color="auto" w:fill="auto"/>
          </w:tcPr>
          <w:p w14:paraId="26840F1C" w14:textId="5B2C229C" w:rsidR="00426510" w:rsidRPr="005950A5" w:rsidRDefault="00426510" w:rsidP="00B62DD9">
            <w:pPr>
              <w:jc w:val="both"/>
              <w:rPr>
                <w:color w:val="000000"/>
                <w:lang w:eastAsia="en-GB"/>
              </w:rPr>
            </w:pPr>
            <w:r w:rsidRPr="005950A5">
              <w:rPr>
                <w:color w:val="000000"/>
                <w:lang w:val="uk-UA" w:eastAsia="en-GB"/>
              </w:rPr>
              <w:t>Очікувана остаточна економія енергії &gt; 35%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446875" w14:textId="77777777" w:rsidR="00426510" w:rsidRPr="005950A5" w:rsidRDefault="00426510" w:rsidP="00426510">
            <w:pPr>
              <w:jc w:val="center"/>
              <w:rPr>
                <w:color w:val="000000"/>
                <w:lang w:val="ru-RU" w:eastAsia="en-GB"/>
              </w:rPr>
            </w:pPr>
            <w:r w:rsidRPr="005950A5">
              <w:rPr>
                <w:color w:val="000000"/>
                <w:lang w:val="ru-RU" w:eastAsia="en-GB"/>
              </w:rPr>
              <w:t>20</w:t>
            </w: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14:paraId="62682EB0" w14:textId="77777777" w:rsidR="00426510" w:rsidRPr="005950A5" w:rsidRDefault="00426510" w:rsidP="00426510">
            <w:pPr>
              <w:jc w:val="center"/>
              <w:rPr>
                <w:color w:val="000000"/>
                <w:lang w:eastAsia="en-GB"/>
              </w:rPr>
            </w:pPr>
          </w:p>
        </w:tc>
      </w:tr>
      <w:tr w:rsidR="00426510" w:rsidRPr="005950A5" w14:paraId="5719FC3D" w14:textId="77777777" w:rsidTr="008321DA">
        <w:trPr>
          <w:gridAfter w:val="1"/>
          <w:wAfter w:w="13" w:type="dxa"/>
          <w:trHeight w:val="34"/>
        </w:trPr>
        <w:tc>
          <w:tcPr>
            <w:tcW w:w="543" w:type="dxa"/>
            <w:vMerge w:val="restart"/>
            <w:shd w:val="clear" w:color="auto" w:fill="auto"/>
            <w:vAlign w:val="center"/>
          </w:tcPr>
          <w:p w14:paraId="4C7CC1A0" w14:textId="77777777" w:rsidR="00426510" w:rsidRPr="005950A5" w:rsidRDefault="00426510" w:rsidP="00426510">
            <w:pPr>
              <w:jc w:val="center"/>
              <w:rPr>
                <w:color w:val="000000"/>
                <w:lang w:val="ru-RU" w:eastAsia="en-GB"/>
              </w:rPr>
            </w:pPr>
            <w:r w:rsidRPr="005950A5">
              <w:rPr>
                <w:color w:val="000000"/>
                <w:lang w:val="ru-RU" w:eastAsia="en-GB"/>
              </w:rPr>
              <w:t>6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 w14:paraId="691CFB14" w14:textId="10160CF9" w:rsidR="00426510" w:rsidRPr="005950A5" w:rsidRDefault="00426510" w:rsidP="008321DA">
            <w:pPr>
              <w:jc w:val="center"/>
              <w:rPr>
                <w:color w:val="000000"/>
                <w:lang w:val="ru-RU" w:eastAsia="en-GB"/>
              </w:rPr>
            </w:pPr>
            <w:r w:rsidRPr="005950A5">
              <w:rPr>
                <w:color w:val="000000"/>
                <w:lang w:val="uk-UA" w:eastAsia="en-GB"/>
              </w:rPr>
              <w:t xml:space="preserve">Наявність </w:t>
            </w:r>
            <w:r w:rsidR="00213F63" w:rsidRPr="005950A5">
              <w:rPr>
                <w:color w:val="000000"/>
                <w:lang w:val="uk-UA" w:eastAsia="en-GB"/>
              </w:rPr>
              <w:t xml:space="preserve">внутрішньо </w:t>
            </w:r>
            <w:r w:rsidRPr="005950A5">
              <w:rPr>
                <w:color w:val="000000"/>
                <w:lang w:val="uk-UA" w:eastAsia="en-GB"/>
              </w:rPr>
              <w:t xml:space="preserve">переміщених осіб у </w:t>
            </w:r>
            <w:r w:rsidR="0022321D" w:rsidRPr="005950A5">
              <w:rPr>
                <w:color w:val="000000"/>
                <w:lang w:val="uk-UA" w:eastAsia="en-GB"/>
              </w:rPr>
              <w:t>потенційного Кінцевого Бенефіціара</w:t>
            </w:r>
          </w:p>
        </w:tc>
        <w:tc>
          <w:tcPr>
            <w:tcW w:w="5527" w:type="dxa"/>
            <w:shd w:val="clear" w:color="auto" w:fill="auto"/>
          </w:tcPr>
          <w:p w14:paraId="17D913F2" w14:textId="4D7C7771" w:rsidR="00426510" w:rsidRPr="005950A5" w:rsidRDefault="00426510" w:rsidP="00B62DD9">
            <w:pPr>
              <w:jc w:val="both"/>
              <w:rPr>
                <w:color w:val="000000"/>
                <w:lang w:val="ru-RU" w:eastAsia="en-GB"/>
              </w:rPr>
            </w:pPr>
            <w:r w:rsidRPr="005950A5">
              <w:rPr>
                <w:color w:val="000000"/>
                <w:lang w:val="uk-UA" w:eastAsia="en-GB"/>
              </w:rPr>
              <w:t xml:space="preserve">Кількість </w:t>
            </w:r>
            <w:r w:rsidR="00D47361" w:rsidRPr="005950A5">
              <w:rPr>
                <w:color w:val="000000"/>
                <w:lang w:val="uk-UA" w:eastAsia="en-GB"/>
              </w:rPr>
              <w:t>внутрішньо</w:t>
            </w:r>
            <w:r w:rsidRPr="005950A5">
              <w:rPr>
                <w:color w:val="000000"/>
                <w:lang w:val="uk-UA" w:eastAsia="en-GB"/>
              </w:rPr>
              <w:t xml:space="preserve"> переміщених </w:t>
            </w:r>
            <w:r w:rsidR="00D47361" w:rsidRPr="005950A5">
              <w:rPr>
                <w:color w:val="000000"/>
                <w:lang w:val="uk-UA" w:eastAsia="en-GB"/>
              </w:rPr>
              <w:t xml:space="preserve">осіб </w:t>
            </w:r>
            <w:r w:rsidRPr="005950A5">
              <w:rPr>
                <w:color w:val="000000"/>
                <w:lang w:val="uk-UA" w:eastAsia="en-GB"/>
              </w:rPr>
              <w:t xml:space="preserve">у % до загальної кількості населення </w:t>
            </w:r>
            <w:r w:rsidR="006C2A38" w:rsidRPr="005950A5">
              <w:rPr>
                <w:color w:val="000000"/>
                <w:lang w:val="uk-UA" w:eastAsia="en-GB"/>
              </w:rPr>
              <w:t xml:space="preserve">0 </w:t>
            </w:r>
            <w:r w:rsidRPr="005950A5">
              <w:rPr>
                <w:color w:val="000000"/>
                <w:lang w:val="uk-UA" w:eastAsia="en-GB"/>
              </w:rPr>
              <w:t xml:space="preserve">&lt; </w:t>
            </w:r>
            <w:r w:rsidR="00EE014D" w:rsidRPr="005950A5">
              <w:rPr>
                <w:color w:val="000000"/>
                <w:lang w:val="uk-UA" w:eastAsia="en-GB"/>
              </w:rPr>
              <w:t>5</w:t>
            </w:r>
            <w:r w:rsidRPr="005950A5">
              <w:rPr>
                <w:color w:val="000000"/>
                <w:lang w:val="uk-UA" w:eastAsia="en-GB"/>
              </w:rPr>
              <w:t xml:space="preserve">%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DEF10B" w14:textId="77777777" w:rsidR="00426510" w:rsidRPr="005950A5" w:rsidRDefault="00426510" w:rsidP="00426510">
            <w:pPr>
              <w:jc w:val="center"/>
              <w:rPr>
                <w:color w:val="000000"/>
                <w:lang w:eastAsia="en-GB"/>
              </w:rPr>
            </w:pPr>
            <w:r w:rsidRPr="005950A5">
              <w:rPr>
                <w:color w:val="000000"/>
                <w:lang w:eastAsia="en-GB"/>
              </w:rPr>
              <w:t>1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14:paraId="6CD233CC" w14:textId="77777777" w:rsidR="00426510" w:rsidRPr="005950A5" w:rsidRDefault="00426510" w:rsidP="00426510">
            <w:pPr>
              <w:jc w:val="center"/>
              <w:rPr>
                <w:color w:val="000000"/>
                <w:lang w:eastAsia="en-GB"/>
              </w:rPr>
            </w:pPr>
            <w:r w:rsidRPr="005950A5">
              <w:rPr>
                <w:color w:val="000000"/>
                <w:lang w:eastAsia="en-GB"/>
              </w:rPr>
              <w:t>10</w:t>
            </w:r>
          </w:p>
        </w:tc>
      </w:tr>
      <w:tr w:rsidR="00426510" w:rsidRPr="005950A5" w14:paraId="0573880A" w14:textId="77777777" w:rsidTr="004E36D3">
        <w:trPr>
          <w:gridAfter w:val="1"/>
          <w:wAfter w:w="13" w:type="dxa"/>
          <w:trHeight w:val="34"/>
        </w:trPr>
        <w:tc>
          <w:tcPr>
            <w:tcW w:w="543" w:type="dxa"/>
            <w:vMerge/>
            <w:shd w:val="clear" w:color="auto" w:fill="auto"/>
            <w:vAlign w:val="center"/>
          </w:tcPr>
          <w:p w14:paraId="1AEE95FE" w14:textId="77777777" w:rsidR="00426510" w:rsidRPr="005950A5" w:rsidRDefault="00426510" w:rsidP="00426510">
            <w:pPr>
              <w:jc w:val="center"/>
              <w:rPr>
                <w:color w:val="000000"/>
                <w:lang w:eastAsia="en-GB"/>
              </w:rPr>
            </w:pPr>
          </w:p>
        </w:tc>
        <w:tc>
          <w:tcPr>
            <w:tcW w:w="2009" w:type="dxa"/>
            <w:vMerge/>
            <w:shd w:val="clear" w:color="auto" w:fill="auto"/>
          </w:tcPr>
          <w:p w14:paraId="4DFCDEFB" w14:textId="77777777" w:rsidR="00426510" w:rsidRPr="005950A5" w:rsidRDefault="00426510" w:rsidP="00426510">
            <w:pPr>
              <w:rPr>
                <w:color w:val="000000"/>
                <w:lang w:eastAsia="en-GB"/>
              </w:rPr>
            </w:pPr>
          </w:p>
        </w:tc>
        <w:tc>
          <w:tcPr>
            <w:tcW w:w="5527" w:type="dxa"/>
            <w:shd w:val="clear" w:color="auto" w:fill="auto"/>
          </w:tcPr>
          <w:p w14:paraId="79031560" w14:textId="1E1CF40A" w:rsidR="00426510" w:rsidRPr="005950A5" w:rsidRDefault="00426510" w:rsidP="00B62DD9">
            <w:pPr>
              <w:jc w:val="both"/>
              <w:rPr>
                <w:color w:val="000000"/>
                <w:lang w:val="ru-RU" w:eastAsia="en-GB"/>
              </w:rPr>
            </w:pPr>
            <w:r w:rsidRPr="005950A5">
              <w:rPr>
                <w:color w:val="000000"/>
                <w:lang w:val="uk-UA" w:eastAsia="en-GB"/>
              </w:rPr>
              <w:t xml:space="preserve">Кількість </w:t>
            </w:r>
            <w:r w:rsidR="00D47361" w:rsidRPr="005950A5">
              <w:rPr>
                <w:color w:val="000000"/>
                <w:lang w:val="uk-UA" w:eastAsia="en-GB"/>
              </w:rPr>
              <w:t xml:space="preserve">внутрішньо переміщених осіб </w:t>
            </w:r>
            <w:r w:rsidRPr="005950A5">
              <w:rPr>
                <w:color w:val="000000"/>
                <w:lang w:val="uk-UA" w:eastAsia="en-GB"/>
              </w:rPr>
              <w:t xml:space="preserve">у % до загальної кількості населення </w:t>
            </w:r>
            <w:r w:rsidR="00EE014D" w:rsidRPr="005950A5">
              <w:rPr>
                <w:color w:val="000000"/>
                <w:lang w:val="uk-UA" w:eastAsia="en-GB"/>
              </w:rPr>
              <w:t>5</w:t>
            </w:r>
            <w:r w:rsidRPr="005950A5">
              <w:rPr>
                <w:color w:val="000000"/>
                <w:lang w:val="uk-UA" w:eastAsia="en-GB"/>
              </w:rPr>
              <w:t>%-</w:t>
            </w:r>
            <w:r w:rsidR="00EE014D" w:rsidRPr="005950A5">
              <w:rPr>
                <w:color w:val="000000"/>
                <w:lang w:val="uk-UA" w:eastAsia="en-GB"/>
              </w:rPr>
              <w:t>10</w:t>
            </w:r>
            <w:r w:rsidRPr="005950A5">
              <w:rPr>
                <w:color w:val="000000"/>
                <w:lang w:val="uk-UA" w:eastAsia="en-GB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580E0C" w14:textId="77777777" w:rsidR="00426510" w:rsidRPr="005950A5" w:rsidRDefault="00426510" w:rsidP="00426510">
            <w:pPr>
              <w:jc w:val="center"/>
              <w:rPr>
                <w:color w:val="000000"/>
                <w:lang w:eastAsia="en-GB"/>
              </w:rPr>
            </w:pPr>
            <w:r w:rsidRPr="005950A5">
              <w:rPr>
                <w:color w:val="000000"/>
                <w:lang w:eastAsia="en-GB"/>
              </w:rPr>
              <w:t>5</w:t>
            </w: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14:paraId="7B1F93BC" w14:textId="77777777" w:rsidR="00426510" w:rsidRPr="005950A5" w:rsidRDefault="00426510" w:rsidP="00426510">
            <w:pPr>
              <w:jc w:val="center"/>
              <w:rPr>
                <w:color w:val="000000"/>
                <w:lang w:eastAsia="en-GB"/>
              </w:rPr>
            </w:pPr>
          </w:p>
        </w:tc>
      </w:tr>
      <w:tr w:rsidR="00426510" w:rsidRPr="005950A5" w14:paraId="3EDA1DED" w14:textId="77777777" w:rsidTr="004E36D3">
        <w:trPr>
          <w:gridAfter w:val="1"/>
          <w:wAfter w:w="13" w:type="dxa"/>
          <w:trHeight w:val="34"/>
        </w:trPr>
        <w:tc>
          <w:tcPr>
            <w:tcW w:w="543" w:type="dxa"/>
            <w:vMerge/>
            <w:shd w:val="clear" w:color="auto" w:fill="auto"/>
            <w:vAlign w:val="center"/>
          </w:tcPr>
          <w:p w14:paraId="3C369B1C" w14:textId="77777777" w:rsidR="00426510" w:rsidRPr="005950A5" w:rsidRDefault="00426510" w:rsidP="00426510">
            <w:pPr>
              <w:jc w:val="center"/>
              <w:rPr>
                <w:color w:val="000000"/>
                <w:lang w:eastAsia="en-GB"/>
              </w:rPr>
            </w:pPr>
          </w:p>
        </w:tc>
        <w:tc>
          <w:tcPr>
            <w:tcW w:w="2009" w:type="dxa"/>
            <w:vMerge/>
            <w:shd w:val="clear" w:color="auto" w:fill="auto"/>
          </w:tcPr>
          <w:p w14:paraId="15E952D9" w14:textId="77777777" w:rsidR="00426510" w:rsidRPr="005950A5" w:rsidRDefault="00426510" w:rsidP="00426510">
            <w:pPr>
              <w:rPr>
                <w:color w:val="000000"/>
                <w:lang w:eastAsia="en-GB"/>
              </w:rPr>
            </w:pPr>
          </w:p>
        </w:tc>
        <w:tc>
          <w:tcPr>
            <w:tcW w:w="5527" w:type="dxa"/>
            <w:shd w:val="clear" w:color="auto" w:fill="auto"/>
          </w:tcPr>
          <w:p w14:paraId="331C01DC" w14:textId="57167174" w:rsidR="00426510" w:rsidRPr="005950A5" w:rsidRDefault="00426510" w:rsidP="00B62DD9">
            <w:pPr>
              <w:jc w:val="both"/>
              <w:rPr>
                <w:color w:val="000000"/>
                <w:lang w:val="ru-RU" w:eastAsia="en-GB"/>
              </w:rPr>
            </w:pPr>
            <w:r w:rsidRPr="005950A5">
              <w:rPr>
                <w:color w:val="000000"/>
                <w:lang w:val="uk-UA" w:eastAsia="en-GB"/>
              </w:rPr>
              <w:t xml:space="preserve">Кількість </w:t>
            </w:r>
            <w:r w:rsidR="00D47361" w:rsidRPr="005950A5">
              <w:rPr>
                <w:color w:val="000000"/>
                <w:lang w:val="uk-UA" w:eastAsia="en-GB"/>
              </w:rPr>
              <w:t xml:space="preserve">внутрішньо переміщених осіб </w:t>
            </w:r>
            <w:r w:rsidRPr="005950A5">
              <w:rPr>
                <w:color w:val="000000"/>
                <w:lang w:val="uk-UA" w:eastAsia="en-GB"/>
              </w:rPr>
              <w:t xml:space="preserve">у % до загальної кількості населення &gt; </w:t>
            </w:r>
            <w:r w:rsidR="00EE014D" w:rsidRPr="005950A5">
              <w:rPr>
                <w:color w:val="000000"/>
                <w:lang w:val="uk-UA" w:eastAsia="en-GB"/>
              </w:rPr>
              <w:t>10</w:t>
            </w:r>
            <w:r w:rsidRPr="005950A5">
              <w:rPr>
                <w:color w:val="000000"/>
                <w:lang w:val="uk-UA" w:eastAsia="en-GB"/>
              </w:rPr>
              <w:t>% осіб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802325" w14:textId="77777777" w:rsidR="00426510" w:rsidRPr="005950A5" w:rsidRDefault="00426510" w:rsidP="00426510">
            <w:pPr>
              <w:jc w:val="center"/>
              <w:rPr>
                <w:color w:val="000000"/>
                <w:lang w:eastAsia="en-GB"/>
              </w:rPr>
            </w:pPr>
            <w:r w:rsidRPr="005950A5">
              <w:rPr>
                <w:color w:val="000000"/>
                <w:lang w:eastAsia="en-GB"/>
              </w:rPr>
              <w:t>10</w:t>
            </w: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14:paraId="52D1348E" w14:textId="77777777" w:rsidR="00426510" w:rsidRPr="005950A5" w:rsidRDefault="00426510" w:rsidP="00426510">
            <w:pPr>
              <w:jc w:val="center"/>
              <w:rPr>
                <w:color w:val="000000"/>
                <w:lang w:eastAsia="en-GB"/>
              </w:rPr>
            </w:pPr>
          </w:p>
        </w:tc>
      </w:tr>
      <w:tr w:rsidR="00CD5A7F" w:rsidRPr="005950A5" w14:paraId="2FFDF109" w14:textId="77777777" w:rsidTr="00FF4978">
        <w:trPr>
          <w:trHeight w:val="375"/>
        </w:trPr>
        <w:tc>
          <w:tcPr>
            <w:tcW w:w="9226" w:type="dxa"/>
            <w:gridSpan w:val="5"/>
            <w:shd w:val="clear" w:color="auto" w:fill="AEAAAA" w:themeFill="background2" w:themeFillShade="BF"/>
            <w:vAlign w:val="center"/>
          </w:tcPr>
          <w:p w14:paraId="50BAEDFB" w14:textId="6A6A6C9D" w:rsidR="00CD5A7F" w:rsidRPr="005950A5" w:rsidRDefault="0061147C" w:rsidP="004D3E8F">
            <w:pPr>
              <w:jc w:val="center"/>
              <w:rPr>
                <w:b/>
                <w:color w:val="000000"/>
                <w:lang w:val="uk-UA" w:eastAsia="en-GB"/>
              </w:rPr>
            </w:pPr>
            <w:r w:rsidRPr="005950A5">
              <w:rPr>
                <w:b/>
                <w:color w:val="000000"/>
                <w:lang w:val="uk-UA" w:eastAsia="en-GB"/>
              </w:rPr>
              <w:t>Всього</w:t>
            </w:r>
          </w:p>
        </w:tc>
        <w:tc>
          <w:tcPr>
            <w:tcW w:w="850" w:type="dxa"/>
            <w:gridSpan w:val="2"/>
            <w:shd w:val="clear" w:color="auto" w:fill="AEAAAA" w:themeFill="background2" w:themeFillShade="BF"/>
            <w:vAlign w:val="center"/>
          </w:tcPr>
          <w:p w14:paraId="2E488AB4" w14:textId="77777777" w:rsidR="00CD5A7F" w:rsidRPr="005950A5" w:rsidRDefault="00CD5A7F" w:rsidP="004D3E8F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5950A5">
              <w:rPr>
                <w:b/>
                <w:bCs/>
                <w:color w:val="000000"/>
                <w:lang w:eastAsia="en-GB"/>
              </w:rPr>
              <w:t>100</w:t>
            </w:r>
          </w:p>
        </w:tc>
      </w:tr>
    </w:tbl>
    <w:p w14:paraId="06681E95" w14:textId="77777777" w:rsidR="00BC69AC" w:rsidRPr="005950A5" w:rsidRDefault="00BC69AC" w:rsidP="00470714">
      <w:pPr>
        <w:rPr>
          <w:rFonts w:ascii="Arial" w:hAnsi="Arial" w:cs="Arial"/>
          <w:sz w:val="22"/>
          <w:szCs w:val="22"/>
          <w:lang w:val="uk-UA"/>
        </w:rPr>
      </w:pPr>
    </w:p>
    <w:p w14:paraId="2FCF9B9D" w14:textId="69F33BCE" w:rsidR="00470714" w:rsidRPr="005950A5" w:rsidRDefault="00546E84" w:rsidP="005F6997">
      <w:pPr>
        <w:ind w:left="567" w:hanging="425"/>
        <w:jc w:val="both"/>
        <w:rPr>
          <w:b/>
          <w:bCs/>
          <w:lang w:val="uk-UA"/>
        </w:rPr>
      </w:pPr>
      <w:r w:rsidRPr="005950A5">
        <w:rPr>
          <w:b/>
          <w:bCs/>
          <w:lang w:val="uk-UA"/>
        </w:rPr>
        <w:t>Основні е</w:t>
      </w:r>
      <w:r w:rsidR="00470714" w:rsidRPr="005950A5">
        <w:rPr>
          <w:b/>
          <w:bCs/>
          <w:lang w:val="uk-UA"/>
        </w:rPr>
        <w:t xml:space="preserve">нергоефективні </w:t>
      </w:r>
      <w:r w:rsidR="00213F63" w:rsidRPr="005950A5">
        <w:rPr>
          <w:b/>
          <w:bCs/>
          <w:lang w:val="uk-UA"/>
        </w:rPr>
        <w:t>заходи</w:t>
      </w:r>
      <w:r w:rsidR="00470714" w:rsidRPr="005950A5">
        <w:rPr>
          <w:b/>
          <w:bCs/>
          <w:lang w:val="uk-UA"/>
        </w:rPr>
        <w:t xml:space="preserve"> </w:t>
      </w:r>
      <w:r w:rsidR="00CF31D4" w:rsidRPr="005950A5">
        <w:rPr>
          <w:b/>
          <w:bCs/>
          <w:lang w:val="uk-UA"/>
        </w:rPr>
        <w:t>проектів термомодернізації</w:t>
      </w:r>
      <w:r w:rsidRPr="005950A5">
        <w:rPr>
          <w:b/>
          <w:bCs/>
          <w:lang w:val="uk-UA"/>
        </w:rPr>
        <w:t xml:space="preserve">, що покриваються коштами </w:t>
      </w:r>
      <w:r w:rsidR="0022321D" w:rsidRPr="005950A5">
        <w:rPr>
          <w:b/>
          <w:bCs/>
          <w:lang w:val="uk-UA"/>
        </w:rPr>
        <w:t>позики</w:t>
      </w:r>
      <w:r w:rsidRPr="005950A5">
        <w:rPr>
          <w:b/>
          <w:bCs/>
          <w:lang w:val="uk-UA"/>
        </w:rPr>
        <w:t>,</w:t>
      </w:r>
      <w:r w:rsidR="0092590F" w:rsidRPr="005950A5">
        <w:rPr>
          <w:b/>
          <w:bCs/>
          <w:lang w:val="uk-UA"/>
        </w:rPr>
        <w:t xml:space="preserve"> </w:t>
      </w:r>
      <w:r w:rsidR="00470714" w:rsidRPr="005950A5">
        <w:rPr>
          <w:b/>
          <w:bCs/>
          <w:lang w:val="uk-UA"/>
        </w:rPr>
        <w:t>включають</w:t>
      </w:r>
      <w:r w:rsidR="0092590F" w:rsidRPr="005950A5">
        <w:rPr>
          <w:b/>
          <w:bCs/>
          <w:lang w:val="uk-UA"/>
        </w:rPr>
        <w:t>:</w:t>
      </w:r>
    </w:p>
    <w:p w14:paraId="15B6E6E8" w14:textId="77777777" w:rsidR="00434383" w:rsidRPr="005950A5" w:rsidRDefault="00434383" w:rsidP="00434383">
      <w:pPr>
        <w:pStyle w:val="af7"/>
        <w:spacing w:before="0" w:beforeAutospacing="0" w:after="0" w:afterAutospacing="0"/>
        <w:ind w:left="502"/>
        <w:jc w:val="both"/>
        <w:textAlignment w:val="baseline"/>
        <w:rPr>
          <w:color w:val="000000"/>
        </w:rPr>
      </w:pPr>
      <w:r w:rsidRPr="005950A5">
        <w:rPr>
          <w:color w:val="000000"/>
        </w:rPr>
        <w:t>Утеплення покрівлі, зовнішніх стін підвальних приміщень (включаючи необхідне підсилення конструктивних елементів); </w:t>
      </w:r>
    </w:p>
    <w:p w14:paraId="24C50562" w14:textId="77777777" w:rsidR="00434383" w:rsidRPr="005950A5" w:rsidRDefault="00434383" w:rsidP="00434383">
      <w:pPr>
        <w:pStyle w:val="af7"/>
        <w:spacing w:before="0" w:beforeAutospacing="0" w:after="0" w:afterAutospacing="0"/>
        <w:ind w:left="502"/>
        <w:jc w:val="both"/>
        <w:textAlignment w:val="baseline"/>
        <w:rPr>
          <w:color w:val="000000"/>
        </w:rPr>
      </w:pPr>
      <w:r w:rsidRPr="005950A5">
        <w:rPr>
          <w:color w:val="000000"/>
        </w:rPr>
        <w:t>Енергозберігаючі світлопрозорі огороджуючі конструкції (вікна, балконні двері, світлопрозорі фасади, світлопрозорі зовнішні двері тощо);</w:t>
      </w:r>
    </w:p>
    <w:p w14:paraId="356C55CC" w14:textId="77777777" w:rsidR="00434383" w:rsidRPr="005950A5" w:rsidRDefault="00434383" w:rsidP="00434383">
      <w:pPr>
        <w:pStyle w:val="af7"/>
        <w:spacing w:before="0" w:beforeAutospacing="0" w:after="0" w:afterAutospacing="0"/>
        <w:ind w:left="502"/>
        <w:jc w:val="both"/>
        <w:textAlignment w:val="baseline"/>
        <w:rPr>
          <w:color w:val="000000"/>
        </w:rPr>
      </w:pPr>
      <w:r w:rsidRPr="005950A5">
        <w:rPr>
          <w:color w:val="000000"/>
        </w:rPr>
        <w:t>Енергоефективне освітлення;</w:t>
      </w:r>
    </w:p>
    <w:p w14:paraId="18243ABE" w14:textId="77777777" w:rsidR="00434383" w:rsidRPr="005950A5" w:rsidRDefault="00434383" w:rsidP="00434383">
      <w:pPr>
        <w:pStyle w:val="af7"/>
        <w:spacing w:before="0" w:beforeAutospacing="0" w:after="0" w:afterAutospacing="0"/>
        <w:ind w:left="502"/>
        <w:jc w:val="both"/>
        <w:textAlignment w:val="baseline"/>
        <w:rPr>
          <w:color w:val="000000"/>
        </w:rPr>
      </w:pPr>
      <w:r w:rsidRPr="005950A5">
        <w:rPr>
          <w:color w:val="000000"/>
        </w:rPr>
        <w:t>Системи рекуперації тепла;</w:t>
      </w:r>
    </w:p>
    <w:p w14:paraId="40EE5760" w14:textId="77777777" w:rsidR="00434383" w:rsidRPr="005950A5" w:rsidRDefault="00434383" w:rsidP="00434383">
      <w:pPr>
        <w:pStyle w:val="af7"/>
        <w:spacing w:before="0" w:beforeAutospacing="0" w:after="0" w:afterAutospacing="0"/>
        <w:ind w:left="502"/>
        <w:jc w:val="both"/>
        <w:textAlignment w:val="baseline"/>
        <w:rPr>
          <w:color w:val="000000"/>
        </w:rPr>
      </w:pPr>
      <w:r w:rsidRPr="005950A5">
        <w:rPr>
          <w:color w:val="000000"/>
        </w:rPr>
        <w:t>Інвестиції у відновлювані джерела енергії (біопаливо, геліоенергетика, фотоелектричні системи тощо);</w:t>
      </w:r>
    </w:p>
    <w:p w14:paraId="129ADB3D" w14:textId="77777777" w:rsidR="00434383" w:rsidRPr="005950A5" w:rsidRDefault="00434383" w:rsidP="00434383">
      <w:pPr>
        <w:pStyle w:val="af7"/>
        <w:spacing w:before="0" w:beforeAutospacing="0" w:after="0" w:afterAutospacing="0"/>
        <w:ind w:left="502"/>
        <w:jc w:val="both"/>
        <w:textAlignment w:val="baseline"/>
        <w:rPr>
          <w:color w:val="000000"/>
        </w:rPr>
      </w:pPr>
      <w:r w:rsidRPr="005950A5">
        <w:rPr>
          <w:color w:val="000000"/>
        </w:rPr>
        <w:lastRenderedPageBreak/>
        <w:t>Ефективні системи опалення приміщень та/або гарячого водопостачання;</w:t>
      </w:r>
    </w:p>
    <w:p w14:paraId="59D97313" w14:textId="77777777" w:rsidR="00434383" w:rsidRPr="005950A5" w:rsidRDefault="00434383" w:rsidP="00434383">
      <w:pPr>
        <w:pStyle w:val="af7"/>
        <w:spacing w:before="0" w:beforeAutospacing="0" w:after="0" w:afterAutospacing="0"/>
        <w:ind w:left="502"/>
        <w:jc w:val="both"/>
        <w:textAlignment w:val="baseline"/>
        <w:rPr>
          <w:color w:val="000000"/>
        </w:rPr>
      </w:pPr>
      <w:r w:rsidRPr="005950A5">
        <w:rPr>
          <w:color w:val="000000"/>
        </w:rPr>
        <w:t>Ефективні системи розподілу тепла всередині будівлі;</w:t>
      </w:r>
    </w:p>
    <w:p w14:paraId="0620776C" w14:textId="77777777" w:rsidR="00434383" w:rsidRPr="005950A5" w:rsidRDefault="00434383" w:rsidP="00434383">
      <w:pPr>
        <w:pStyle w:val="af7"/>
        <w:spacing w:before="0" w:beforeAutospacing="0" w:after="0" w:afterAutospacing="0"/>
        <w:ind w:left="502"/>
        <w:jc w:val="both"/>
        <w:textAlignment w:val="baseline"/>
        <w:rPr>
          <w:color w:val="000000"/>
        </w:rPr>
      </w:pPr>
      <w:r w:rsidRPr="005950A5">
        <w:rPr>
          <w:color w:val="000000"/>
        </w:rPr>
        <w:t>Ефективні системи та засоби контролю (в т.ч. автоматизованого управління систем вентиляції та кондиціювання);</w:t>
      </w:r>
    </w:p>
    <w:p w14:paraId="269223B5" w14:textId="77777777" w:rsidR="00434383" w:rsidRPr="005950A5" w:rsidRDefault="00434383" w:rsidP="00434383">
      <w:pPr>
        <w:pStyle w:val="af7"/>
        <w:spacing w:before="0" w:beforeAutospacing="0" w:after="0" w:afterAutospacing="0"/>
        <w:ind w:left="502"/>
        <w:jc w:val="both"/>
        <w:textAlignment w:val="baseline"/>
        <w:rPr>
          <w:color w:val="000000"/>
        </w:rPr>
      </w:pPr>
      <w:r w:rsidRPr="005950A5">
        <w:rPr>
          <w:color w:val="000000"/>
        </w:rPr>
        <w:t>Ефективні системи управління енергоспоживанням будівлі (включаючи датчики (прилади) вимірювання температури, вологості та рівня CO2 в приміщеннях);</w:t>
      </w:r>
    </w:p>
    <w:p w14:paraId="0CF46EA1" w14:textId="10FDD130" w:rsidR="006F449A" w:rsidRPr="005950A5" w:rsidRDefault="00434383" w:rsidP="00434383">
      <w:pPr>
        <w:pStyle w:val="af7"/>
        <w:spacing w:before="0" w:beforeAutospacing="0" w:after="0" w:afterAutospacing="0"/>
        <w:ind w:left="502"/>
        <w:jc w:val="both"/>
        <w:textAlignment w:val="baseline"/>
        <w:rPr>
          <w:color w:val="000000"/>
        </w:rPr>
      </w:pPr>
      <w:r w:rsidRPr="005950A5">
        <w:rPr>
          <w:color w:val="000000"/>
        </w:rPr>
        <w:t>Реконструкція газових котелень, у тому числі встановлення котлів на біопаливі (систем індивідуального теплопостачання);</w:t>
      </w:r>
    </w:p>
    <w:p w14:paraId="7F36D62F" w14:textId="55BA1ED9" w:rsidR="006C2A38" w:rsidRPr="005950A5" w:rsidRDefault="006C2A38" w:rsidP="005F6997">
      <w:pPr>
        <w:spacing w:before="120"/>
        <w:ind w:left="567" w:hanging="425"/>
        <w:jc w:val="both"/>
        <w:rPr>
          <w:b/>
          <w:bCs/>
          <w:lang w:val="uk-UA"/>
        </w:rPr>
      </w:pPr>
      <w:r w:rsidRPr="005950A5">
        <w:rPr>
          <w:b/>
          <w:bCs/>
          <w:lang w:val="uk-UA"/>
        </w:rPr>
        <w:t xml:space="preserve">Прийнятні до впровадження заходи, </w:t>
      </w:r>
      <w:r w:rsidR="00213F63" w:rsidRPr="005950A5">
        <w:rPr>
          <w:b/>
          <w:bCs/>
          <w:lang w:val="uk-UA"/>
        </w:rPr>
        <w:t>які не є енергоефективними</w:t>
      </w:r>
      <w:r w:rsidRPr="005950A5">
        <w:rPr>
          <w:b/>
          <w:bCs/>
          <w:lang w:val="uk-UA"/>
        </w:rPr>
        <w:t>:</w:t>
      </w:r>
    </w:p>
    <w:p w14:paraId="48E54634" w14:textId="5562CF95" w:rsidR="00E1104D" w:rsidRPr="005950A5" w:rsidRDefault="00E1104D" w:rsidP="00006713">
      <w:pPr>
        <w:pStyle w:val="af7"/>
        <w:spacing w:before="120" w:beforeAutospacing="0" w:after="0" w:afterAutospacing="0"/>
        <w:ind w:left="142"/>
        <w:jc w:val="both"/>
      </w:pPr>
      <w:r w:rsidRPr="005950A5">
        <w:rPr>
          <w:color w:val="000000"/>
        </w:rPr>
        <w:t>Стіни, покрівля, фундамент, підвал та інші конструктивні елементи будівлі, якщо вони не ремонтуються в рамках енергоефективних заходів, що впроваджуються:</w:t>
      </w:r>
    </w:p>
    <w:p w14:paraId="1EC30402" w14:textId="7788C7B8" w:rsidR="00E1104D" w:rsidRPr="005950A5" w:rsidRDefault="00E1104D" w:rsidP="002C389C">
      <w:pPr>
        <w:pStyle w:val="af7"/>
        <w:spacing w:before="0" w:beforeAutospacing="0" w:after="0" w:afterAutospacing="0"/>
        <w:ind w:left="502"/>
        <w:jc w:val="both"/>
        <w:textAlignment w:val="baseline"/>
        <w:rPr>
          <w:color w:val="000000"/>
        </w:rPr>
      </w:pPr>
      <w:r w:rsidRPr="005950A5">
        <w:rPr>
          <w:color w:val="000000"/>
        </w:rPr>
        <w:t>Ремонт зовнішніх стін та цоколю</w:t>
      </w:r>
      <w:r w:rsidR="00DA519F" w:rsidRPr="005950A5">
        <w:rPr>
          <w:color w:val="000000"/>
        </w:rPr>
        <w:t>;</w:t>
      </w:r>
    </w:p>
    <w:p w14:paraId="3A7D8B0E" w14:textId="77777777" w:rsidR="00E1104D" w:rsidRPr="005950A5" w:rsidRDefault="00E1104D" w:rsidP="002C389C">
      <w:pPr>
        <w:pStyle w:val="af7"/>
        <w:spacing w:before="0" w:beforeAutospacing="0" w:after="0" w:afterAutospacing="0"/>
        <w:ind w:left="502"/>
        <w:jc w:val="both"/>
        <w:textAlignment w:val="baseline"/>
        <w:rPr>
          <w:color w:val="000000"/>
        </w:rPr>
      </w:pPr>
      <w:r w:rsidRPr="005950A5">
        <w:rPr>
          <w:color w:val="000000"/>
        </w:rPr>
        <w:t>Ремонт фундаментів, що не пов’язаний з їх підсиленням або перебудовою, в тому числі ремонт або улаштування гідроізоляції фундаментів у підвальних приміщеннях;</w:t>
      </w:r>
    </w:p>
    <w:p w14:paraId="7D4C791D" w14:textId="77777777" w:rsidR="00E1104D" w:rsidRPr="005950A5" w:rsidRDefault="00E1104D" w:rsidP="002C389C">
      <w:pPr>
        <w:pStyle w:val="af7"/>
        <w:spacing w:before="0" w:beforeAutospacing="0" w:after="0" w:afterAutospacing="0"/>
        <w:ind w:left="502"/>
        <w:jc w:val="both"/>
        <w:textAlignment w:val="baseline"/>
        <w:rPr>
          <w:color w:val="000000"/>
        </w:rPr>
      </w:pPr>
      <w:r w:rsidRPr="005950A5">
        <w:rPr>
          <w:color w:val="000000"/>
        </w:rPr>
        <w:t>Ремонт та оздоблення внутрішніх стін та стель;</w:t>
      </w:r>
    </w:p>
    <w:p w14:paraId="79CF565A" w14:textId="0BC8A23A" w:rsidR="00E1104D" w:rsidRPr="005950A5" w:rsidRDefault="00E1104D" w:rsidP="002C389C">
      <w:pPr>
        <w:pStyle w:val="af7"/>
        <w:spacing w:before="0" w:beforeAutospacing="0" w:after="0" w:afterAutospacing="0"/>
        <w:ind w:left="502"/>
        <w:jc w:val="both"/>
        <w:textAlignment w:val="baseline"/>
        <w:rPr>
          <w:color w:val="000000"/>
        </w:rPr>
      </w:pPr>
      <w:r w:rsidRPr="005950A5">
        <w:rPr>
          <w:color w:val="000000"/>
        </w:rPr>
        <w:t>Ремонт та підсилення елементів покрівлі (даху);</w:t>
      </w:r>
    </w:p>
    <w:p w14:paraId="2230AE9D" w14:textId="77777777" w:rsidR="00E1104D" w:rsidRPr="005950A5" w:rsidRDefault="00E1104D" w:rsidP="002C389C">
      <w:pPr>
        <w:pStyle w:val="af7"/>
        <w:spacing w:before="0" w:beforeAutospacing="0" w:after="0" w:afterAutospacing="0"/>
        <w:ind w:left="502"/>
        <w:jc w:val="both"/>
        <w:textAlignment w:val="baseline"/>
        <w:rPr>
          <w:color w:val="000000"/>
        </w:rPr>
      </w:pPr>
      <w:r w:rsidRPr="005950A5">
        <w:rPr>
          <w:color w:val="000000"/>
        </w:rPr>
        <w:t>Ремонт та відновлення приямків;</w:t>
      </w:r>
    </w:p>
    <w:p w14:paraId="40A77083" w14:textId="43EE66F8" w:rsidR="00E1104D" w:rsidRPr="005950A5" w:rsidRDefault="00E1104D" w:rsidP="002C389C">
      <w:pPr>
        <w:pStyle w:val="af7"/>
        <w:spacing w:before="0" w:beforeAutospacing="0" w:after="0" w:afterAutospacing="0"/>
        <w:ind w:left="502"/>
        <w:jc w:val="both"/>
        <w:textAlignment w:val="baseline"/>
        <w:rPr>
          <w:color w:val="000000"/>
        </w:rPr>
      </w:pPr>
      <w:r w:rsidRPr="005950A5">
        <w:rPr>
          <w:color w:val="000000"/>
        </w:rPr>
        <w:t>Ремонт та улаштування</w:t>
      </w:r>
      <w:r w:rsidR="00F54D6C" w:rsidRPr="005950A5">
        <w:rPr>
          <w:color w:val="000000"/>
        </w:rPr>
        <w:t xml:space="preserve"> </w:t>
      </w:r>
      <w:r w:rsidRPr="005950A5">
        <w:rPr>
          <w:color w:val="000000"/>
        </w:rPr>
        <w:t>вхідної групи;</w:t>
      </w:r>
    </w:p>
    <w:p w14:paraId="72942342" w14:textId="77777777" w:rsidR="00E1104D" w:rsidRPr="005950A5" w:rsidRDefault="00E1104D" w:rsidP="002C389C">
      <w:pPr>
        <w:pStyle w:val="af7"/>
        <w:spacing w:before="0" w:beforeAutospacing="0" w:after="0" w:afterAutospacing="0"/>
        <w:ind w:left="502"/>
        <w:jc w:val="both"/>
        <w:textAlignment w:val="baseline"/>
        <w:rPr>
          <w:color w:val="000000"/>
        </w:rPr>
      </w:pPr>
      <w:r w:rsidRPr="005950A5">
        <w:rPr>
          <w:color w:val="000000"/>
        </w:rPr>
        <w:t>Ремонт та укріплення парапетів покрівлі;</w:t>
      </w:r>
    </w:p>
    <w:p w14:paraId="38199ABB" w14:textId="77777777" w:rsidR="00E1104D" w:rsidRPr="005950A5" w:rsidRDefault="00E1104D" w:rsidP="002C389C">
      <w:pPr>
        <w:pStyle w:val="af7"/>
        <w:spacing w:before="0" w:beforeAutospacing="0" w:after="0" w:afterAutospacing="0"/>
        <w:ind w:left="502"/>
        <w:jc w:val="both"/>
        <w:textAlignment w:val="baseline"/>
        <w:rPr>
          <w:color w:val="000000"/>
        </w:rPr>
      </w:pPr>
      <w:r w:rsidRPr="005950A5">
        <w:rPr>
          <w:color w:val="000000"/>
        </w:rPr>
        <w:t>Заміна або ремонт ґрат та огорож на будівлі;</w:t>
      </w:r>
    </w:p>
    <w:p w14:paraId="4951C63C" w14:textId="115BC9FE" w:rsidR="00E1104D" w:rsidRPr="005950A5" w:rsidRDefault="00E1104D" w:rsidP="002C389C">
      <w:pPr>
        <w:pStyle w:val="af7"/>
        <w:spacing w:before="0" w:beforeAutospacing="0" w:after="0" w:afterAutospacing="0"/>
        <w:ind w:left="502"/>
        <w:jc w:val="both"/>
        <w:textAlignment w:val="baseline"/>
        <w:rPr>
          <w:color w:val="000000"/>
        </w:rPr>
      </w:pPr>
      <w:r w:rsidRPr="005950A5">
        <w:rPr>
          <w:color w:val="000000"/>
        </w:rPr>
        <w:t>Ремонт та улаштування водостоків та дренажного обладнання</w:t>
      </w:r>
      <w:r w:rsidR="00F54D6C" w:rsidRPr="005950A5">
        <w:rPr>
          <w:color w:val="000000"/>
        </w:rPr>
        <w:t xml:space="preserve"> </w:t>
      </w:r>
      <w:r w:rsidRPr="005950A5">
        <w:rPr>
          <w:color w:val="000000"/>
        </w:rPr>
        <w:t>будівлі (жолобів, водостічних лійок, водостічних труб і т.д.);</w:t>
      </w:r>
    </w:p>
    <w:p w14:paraId="612EBE84" w14:textId="2BF10891" w:rsidR="00E1104D" w:rsidRPr="005950A5" w:rsidRDefault="00E1104D" w:rsidP="002C389C">
      <w:pPr>
        <w:pStyle w:val="af7"/>
        <w:spacing w:before="0" w:beforeAutospacing="0" w:after="0" w:afterAutospacing="0"/>
        <w:ind w:left="502"/>
        <w:jc w:val="both"/>
        <w:textAlignment w:val="baseline"/>
        <w:rPr>
          <w:color w:val="000000"/>
        </w:rPr>
      </w:pPr>
      <w:r w:rsidRPr="005950A5">
        <w:rPr>
          <w:color w:val="000000"/>
        </w:rPr>
        <w:t>Улаштування зовнішніх евакуаційних сходів з другого поверху у дитячих садах;</w:t>
      </w:r>
    </w:p>
    <w:p w14:paraId="58E27FA9" w14:textId="32F5FD5D" w:rsidR="00F54D6C" w:rsidRPr="005950A5" w:rsidRDefault="00F54D6C" w:rsidP="002C389C">
      <w:pPr>
        <w:pStyle w:val="af7"/>
        <w:spacing w:before="0" w:beforeAutospacing="0" w:after="0" w:afterAutospacing="0"/>
        <w:ind w:left="502"/>
        <w:jc w:val="both"/>
        <w:textAlignment w:val="baseline"/>
        <w:rPr>
          <w:color w:val="000000"/>
        </w:rPr>
      </w:pPr>
      <w:r w:rsidRPr="005950A5">
        <w:rPr>
          <w:color w:val="000000"/>
        </w:rPr>
        <w:t>Ремонт та улаштування елементів вхідної групи (перил, поручнів, пандусів, сходів, тощо)</w:t>
      </w:r>
      <w:r w:rsidR="00434383" w:rsidRPr="005950A5">
        <w:rPr>
          <w:color w:val="000000"/>
        </w:rPr>
        <w:t>.</w:t>
      </w:r>
    </w:p>
    <w:p w14:paraId="29FB281A" w14:textId="77777777" w:rsidR="00F64F77" w:rsidRPr="005950A5" w:rsidRDefault="00F64F77" w:rsidP="005F6997">
      <w:pPr>
        <w:spacing w:before="120"/>
        <w:ind w:left="567" w:hanging="425"/>
        <w:jc w:val="both"/>
        <w:rPr>
          <w:lang w:val="uk-UA"/>
        </w:rPr>
      </w:pPr>
      <w:r w:rsidRPr="005950A5">
        <w:rPr>
          <w:lang w:val="uk-UA"/>
        </w:rPr>
        <w:t>Вікна та двері:</w:t>
      </w:r>
    </w:p>
    <w:p w14:paraId="74B28D5B" w14:textId="77777777" w:rsidR="0020430A" w:rsidRPr="005950A5" w:rsidRDefault="0020430A" w:rsidP="002C389C">
      <w:pPr>
        <w:pStyle w:val="af7"/>
        <w:spacing w:before="0" w:beforeAutospacing="0" w:after="0" w:afterAutospacing="0"/>
        <w:ind w:left="502"/>
        <w:jc w:val="both"/>
        <w:textAlignment w:val="baseline"/>
        <w:rPr>
          <w:color w:val="000000"/>
        </w:rPr>
      </w:pPr>
      <w:r w:rsidRPr="005950A5">
        <w:rPr>
          <w:color w:val="000000"/>
        </w:rPr>
        <w:t>Заповнення дверних та віконних прорізів. </w:t>
      </w:r>
    </w:p>
    <w:p w14:paraId="27A348CC" w14:textId="77777777" w:rsidR="00F64F77" w:rsidRPr="005950A5" w:rsidRDefault="00F64F77" w:rsidP="005F6997">
      <w:pPr>
        <w:spacing w:before="120"/>
        <w:ind w:left="567" w:hanging="425"/>
        <w:jc w:val="both"/>
        <w:rPr>
          <w:lang w:val="uk-UA"/>
        </w:rPr>
      </w:pPr>
      <w:r w:rsidRPr="005950A5">
        <w:rPr>
          <w:lang w:val="uk-UA"/>
        </w:rPr>
        <w:t>Електрообладнання та електропроводка:</w:t>
      </w:r>
    </w:p>
    <w:p w14:paraId="66A382CB" w14:textId="77777777" w:rsidR="0020430A" w:rsidRPr="005950A5" w:rsidRDefault="0020430A" w:rsidP="002C389C">
      <w:pPr>
        <w:pStyle w:val="af7"/>
        <w:spacing w:before="0" w:beforeAutospacing="0" w:after="0" w:afterAutospacing="0"/>
        <w:ind w:left="502"/>
        <w:jc w:val="both"/>
        <w:textAlignment w:val="baseline"/>
        <w:rPr>
          <w:color w:val="000000"/>
        </w:rPr>
      </w:pPr>
      <w:r w:rsidRPr="005950A5">
        <w:rPr>
          <w:color w:val="000000"/>
        </w:rPr>
        <w:t>Заміна електричних мереж, систем освітлення, із зміною та встановленням технічного оснащення, автоматизації, моніторингу й управління систем освітлення будівель;</w:t>
      </w:r>
    </w:p>
    <w:p w14:paraId="4B634EEB" w14:textId="48F15297" w:rsidR="00F64F77" w:rsidRPr="005950A5" w:rsidRDefault="00F64F77" w:rsidP="002C389C">
      <w:pPr>
        <w:pStyle w:val="af7"/>
        <w:spacing w:before="0" w:beforeAutospacing="0" w:after="0" w:afterAutospacing="0"/>
        <w:ind w:left="502"/>
        <w:jc w:val="both"/>
        <w:textAlignment w:val="baseline"/>
        <w:rPr>
          <w:color w:val="000000"/>
        </w:rPr>
      </w:pPr>
      <w:r w:rsidRPr="005950A5">
        <w:rPr>
          <w:color w:val="000000"/>
        </w:rPr>
        <w:t xml:space="preserve">Ремонт </w:t>
      </w:r>
      <w:r w:rsidR="0020430A" w:rsidRPr="005950A5">
        <w:rPr>
          <w:color w:val="000000"/>
        </w:rPr>
        <w:t>зовнішніх</w:t>
      </w:r>
      <w:r w:rsidR="002D1D42" w:rsidRPr="005950A5">
        <w:rPr>
          <w:color w:val="000000"/>
        </w:rPr>
        <w:t xml:space="preserve"> </w:t>
      </w:r>
      <w:r w:rsidRPr="005950A5">
        <w:rPr>
          <w:color w:val="000000"/>
        </w:rPr>
        <w:t>електричних мереж та системи освітлення прибудинкової території, що знаходяться на балансі закладу</w:t>
      </w:r>
      <w:r w:rsidR="00AB3B0C" w:rsidRPr="005950A5">
        <w:rPr>
          <w:color w:val="000000"/>
        </w:rPr>
        <w:t>;</w:t>
      </w:r>
    </w:p>
    <w:p w14:paraId="3BD77AD8" w14:textId="4899B4D0" w:rsidR="00F64F77" w:rsidRPr="005950A5" w:rsidRDefault="00F64F77" w:rsidP="002C389C">
      <w:pPr>
        <w:pStyle w:val="af7"/>
        <w:spacing w:before="0" w:beforeAutospacing="0" w:after="0" w:afterAutospacing="0"/>
        <w:ind w:left="502"/>
        <w:jc w:val="both"/>
        <w:textAlignment w:val="baseline"/>
        <w:rPr>
          <w:color w:val="000000"/>
        </w:rPr>
      </w:pPr>
      <w:r w:rsidRPr="005950A5">
        <w:rPr>
          <w:color w:val="000000"/>
        </w:rPr>
        <w:t>Заміна та встановлення нового кухонного і прального обладнання</w:t>
      </w:r>
      <w:r w:rsidR="00AB3B0C" w:rsidRPr="005950A5">
        <w:rPr>
          <w:color w:val="000000"/>
        </w:rPr>
        <w:t>.</w:t>
      </w:r>
    </w:p>
    <w:p w14:paraId="54907268" w14:textId="77777777" w:rsidR="00F64F77" w:rsidRPr="005950A5" w:rsidRDefault="00F64F77" w:rsidP="005F6997">
      <w:pPr>
        <w:spacing w:before="120"/>
        <w:ind w:left="567" w:hanging="425"/>
        <w:jc w:val="both"/>
        <w:rPr>
          <w:lang w:val="uk-UA"/>
        </w:rPr>
      </w:pPr>
      <w:r w:rsidRPr="005950A5">
        <w:rPr>
          <w:lang w:val="uk-UA"/>
        </w:rPr>
        <w:t>Інженерні мережі</w:t>
      </w:r>
    </w:p>
    <w:p w14:paraId="4481D3A0" w14:textId="4FB96524" w:rsidR="00F64F77" w:rsidRPr="005950A5" w:rsidRDefault="00F64F77" w:rsidP="002C389C">
      <w:pPr>
        <w:pStyle w:val="af7"/>
        <w:spacing w:before="0" w:beforeAutospacing="0" w:after="0" w:afterAutospacing="0"/>
        <w:ind w:left="502"/>
        <w:jc w:val="both"/>
        <w:textAlignment w:val="baseline"/>
        <w:rPr>
          <w:color w:val="000000"/>
        </w:rPr>
      </w:pPr>
      <w:r w:rsidRPr="005950A5">
        <w:rPr>
          <w:color w:val="000000"/>
        </w:rPr>
        <w:t xml:space="preserve">Заміна або ремонт трубопроводів </w:t>
      </w:r>
      <w:r w:rsidR="00AB3B0C" w:rsidRPr="005950A5">
        <w:rPr>
          <w:color w:val="000000"/>
        </w:rPr>
        <w:t>внутрішньобудинкових</w:t>
      </w:r>
      <w:r w:rsidRPr="005950A5">
        <w:rPr>
          <w:color w:val="000000"/>
        </w:rPr>
        <w:t xml:space="preserve"> систем холодного водопостачання, каналізації.</w:t>
      </w:r>
    </w:p>
    <w:p w14:paraId="667D3C39" w14:textId="77777777" w:rsidR="00B17DB7" w:rsidRPr="005950A5" w:rsidRDefault="00B17DB7" w:rsidP="005F6997">
      <w:pPr>
        <w:spacing w:before="120"/>
        <w:ind w:left="567" w:hanging="425"/>
        <w:jc w:val="both"/>
        <w:rPr>
          <w:lang w:val="uk-UA"/>
        </w:rPr>
      </w:pPr>
      <w:r w:rsidRPr="005950A5">
        <w:rPr>
          <w:lang w:val="uk-UA"/>
        </w:rPr>
        <w:t>Сантехнічне обладнання та забезпечення потреби у гарячій воді:</w:t>
      </w:r>
    </w:p>
    <w:p w14:paraId="6D7C350A" w14:textId="1CD29388" w:rsidR="00B17DB7" w:rsidRPr="005950A5" w:rsidRDefault="00B17DB7" w:rsidP="002C389C">
      <w:pPr>
        <w:pStyle w:val="af7"/>
        <w:spacing w:before="0" w:beforeAutospacing="0" w:after="0" w:afterAutospacing="0"/>
        <w:ind w:left="502"/>
        <w:jc w:val="both"/>
        <w:textAlignment w:val="baseline"/>
        <w:rPr>
          <w:color w:val="000000"/>
        </w:rPr>
      </w:pPr>
      <w:r w:rsidRPr="005950A5">
        <w:rPr>
          <w:color w:val="000000"/>
        </w:rPr>
        <w:t xml:space="preserve">Заміна та/або встановлення ванн, душів та </w:t>
      </w:r>
      <w:r w:rsidR="0020430A" w:rsidRPr="005950A5">
        <w:rPr>
          <w:color w:val="000000"/>
        </w:rPr>
        <w:t xml:space="preserve">запірно-регулюючої </w:t>
      </w:r>
      <w:r w:rsidRPr="005950A5">
        <w:rPr>
          <w:color w:val="000000"/>
        </w:rPr>
        <w:t>арматури до них</w:t>
      </w:r>
      <w:r w:rsidR="00AB3B0C" w:rsidRPr="005950A5">
        <w:rPr>
          <w:color w:val="000000"/>
        </w:rPr>
        <w:t>;</w:t>
      </w:r>
    </w:p>
    <w:p w14:paraId="510BB4C5" w14:textId="0B378E4C" w:rsidR="00B17DB7" w:rsidRPr="005950A5" w:rsidRDefault="00B17DB7" w:rsidP="002C389C">
      <w:pPr>
        <w:pStyle w:val="af7"/>
        <w:spacing w:before="0" w:beforeAutospacing="0" w:after="0" w:afterAutospacing="0"/>
        <w:ind w:left="502"/>
        <w:jc w:val="both"/>
        <w:textAlignment w:val="baseline"/>
        <w:rPr>
          <w:color w:val="000000"/>
        </w:rPr>
      </w:pPr>
      <w:r w:rsidRPr="005950A5">
        <w:rPr>
          <w:color w:val="000000"/>
        </w:rPr>
        <w:t>Ремонт або встановлення сантехнічного обладнання туалетів з використанням обладнання для економії води</w:t>
      </w:r>
      <w:r w:rsidR="00AB3B0C" w:rsidRPr="005950A5">
        <w:rPr>
          <w:color w:val="000000"/>
        </w:rPr>
        <w:t>;</w:t>
      </w:r>
    </w:p>
    <w:p w14:paraId="4922D863" w14:textId="3CC5BDAE" w:rsidR="00B17DB7" w:rsidRPr="005950A5" w:rsidRDefault="00B17DB7" w:rsidP="002C389C">
      <w:pPr>
        <w:pStyle w:val="af7"/>
        <w:spacing w:before="0" w:beforeAutospacing="0" w:after="0" w:afterAutospacing="0"/>
        <w:ind w:left="502"/>
        <w:jc w:val="both"/>
        <w:textAlignment w:val="baseline"/>
        <w:rPr>
          <w:color w:val="000000"/>
        </w:rPr>
      </w:pPr>
      <w:r w:rsidRPr="005950A5">
        <w:rPr>
          <w:color w:val="000000"/>
        </w:rPr>
        <w:t>Установлення нових або заміна таких, що вийшли із ладу, бойлерів (водонагрівачів) для забезпечення потреби у гарячій воді.</w:t>
      </w:r>
    </w:p>
    <w:p w14:paraId="090A82CC" w14:textId="734883A1" w:rsidR="00DD35FE" w:rsidRPr="005950A5" w:rsidRDefault="00DD35FE" w:rsidP="002C389C">
      <w:pPr>
        <w:pStyle w:val="af7"/>
        <w:spacing w:before="0" w:beforeAutospacing="0" w:after="0" w:afterAutospacing="0"/>
        <w:ind w:left="502"/>
        <w:jc w:val="both"/>
        <w:textAlignment w:val="baseline"/>
        <w:rPr>
          <w:color w:val="000000"/>
        </w:rPr>
      </w:pPr>
    </w:p>
    <w:p w14:paraId="3FEEA82E" w14:textId="77777777" w:rsidR="00DD35FE" w:rsidRPr="005950A5" w:rsidRDefault="00DD35FE" w:rsidP="002C389C">
      <w:pPr>
        <w:pStyle w:val="af7"/>
        <w:spacing w:before="0" w:beforeAutospacing="0" w:after="0" w:afterAutospacing="0"/>
        <w:ind w:left="502"/>
        <w:jc w:val="both"/>
        <w:textAlignment w:val="baseline"/>
        <w:rPr>
          <w:color w:val="000000"/>
        </w:rPr>
      </w:pPr>
    </w:p>
    <w:p w14:paraId="12B9A899" w14:textId="77777777" w:rsidR="00B17DB7" w:rsidRPr="005950A5" w:rsidRDefault="00B17DB7" w:rsidP="005F6997">
      <w:pPr>
        <w:spacing w:before="120"/>
        <w:ind w:left="567" w:hanging="425"/>
        <w:jc w:val="both"/>
        <w:rPr>
          <w:lang w:val="uk-UA"/>
        </w:rPr>
      </w:pPr>
      <w:r w:rsidRPr="005950A5">
        <w:rPr>
          <w:lang w:val="uk-UA"/>
        </w:rPr>
        <w:t>Ліфти та ліфтове обладнання</w:t>
      </w:r>
    </w:p>
    <w:p w14:paraId="7785B92B" w14:textId="4E608448" w:rsidR="00B17DB7" w:rsidRPr="005950A5" w:rsidRDefault="00B17DB7" w:rsidP="002C389C">
      <w:pPr>
        <w:pStyle w:val="af7"/>
        <w:spacing w:before="0" w:beforeAutospacing="0" w:after="0" w:afterAutospacing="0"/>
        <w:ind w:left="502"/>
        <w:jc w:val="both"/>
        <w:textAlignment w:val="baseline"/>
        <w:rPr>
          <w:color w:val="000000"/>
        </w:rPr>
      </w:pPr>
      <w:r w:rsidRPr="005950A5">
        <w:rPr>
          <w:color w:val="000000"/>
        </w:rPr>
        <w:lastRenderedPageBreak/>
        <w:t>Ремонт ліфтів та ліфтового обладнання, систем диспетчеризації (із заміною основних вузлів та деталей)</w:t>
      </w:r>
      <w:r w:rsidR="00434383" w:rsidRPr="005950A5">
        <w:rPr>
          <w:color w:val="000000"/>
        </w:rPr>
        <w:t>.</w:t>
      </w:r>
    </w:p>
    <w:p w14:paraId="601D9151" w14:textId="77777777" w:rsidR="00B17DB7" w:rsidRPr="005950A5" w:rsidRDefault="00B17DB7" w:rsidP="005F6997">
      <w:pPr>
        <w:spacing w:before="120"/>
        <w:ind w:left="567" w:hanging="425"/>
        <w:jc w:val="both"/>
        <w:rPr>
          <w:lang w:val="uk-UA"/>
        </w:rPr>
      </w:pPr>
      <w:r w:rsidRPr="005950A5">
        <w:rPr>
          <w:lang w:val="uk-UA"/>
        </w:rPr>
        <w:t>Прибудинкова територія:</w:t>
      </w:r>
    </w:p>
    <w:p w14:paraId="695CC370" w14:textId="2A52F7AF" w:rsidR="00B17DB7" w:rsidRPr="005950A5" w:rsidRDefault="00B17DB7" w:rsidP="002C389C">
      <w:pPr>
        <w:pStyle w:val="af7"/>
        <w:spacing w:before="0" w:beforeAutospacing="0" w:after="0" w:afterAutospacing="0"/>
        <w:ind w:left="502"/>
        <w:jc w:val="both"/>
        <w:textAlignment w:val="baseline"/>
        <w:rPr>
          <w:color w:val="000000"/>
        </w:rPr>
      </w:pPr>
      <w:r w:rsidRPr="005950A5">
        <w:rPr>
          <w:color w:val="000000"/>
        </w:rPr>
        <w:t>Ремонт або улаштування малих архітектурних форм, обладнання дитячих, спортивних та інших майданчиків</w:t>
      </w:r>
      <w:r w:rsidR="00AB3B0C" w:rsidRPr="005950A5">
        <w:rPr>
          <w:color w:val="000000"/>
        </w:rPr>
        <w:t>;</w:t>
      </w:r>
    </w:p>
    <w:p w14:paraId="26C298EC" w14:textId="4BF4CD10" w:rsidR="00B17DB7" w:rsidRPr="005950A5" w:rsidRDefault="00B17DB7" w:rsidP="002C389C">
      <w:pPr>
        <w:pStyle w:val="af7"/>
        <w:spacing w:before="0" w:beforeAutospacing="0" w:after="0" w:afterAutospacing="0"/>
        <w:ind w:left="502"/>
        <w:jc w:val="both"/>
        <w:textAlignment w:val="baseline"/>
        <w:rPr>
          <w:color w:val="000000"/>
        </w:rPr>
      </w:pPr>
      <w:r w:rsidRPr="005950A5">
        <w:rPr>
          <w:color w:val="000000"/>
        </w:rPr>
        <w:t>Відновлення або улаштування вимощень, тротуарів та майданчиків навколо будівлі для забезпечення належного відведення дощових та талих вод</w:t>
      </w:r>
      <w:r w:rsidR="00AB3B0C" w:rsidRPr="005950A5">
        <w:rPr>
          <w:color w:val="000000"/>
        </w:rPr>
        <w:t>.</w:t>
      </w:r>
    </w:p>
    <w:p w14:paraId="5CA4149B" w14:textId="77777777" w:rsidR="002E5D33" w:rsidRPr="005950A5" w:rsidRDefault="002E5D33" w:rsidP="005F6997">
      <w:pPr>
        <w:spacing w:before="120"/>
        <w:ind w:left="567" w:hanging="425"/>
        <w:jc w:val="both"/>
        <w:rPr>
          <w:lang w:val="uk-UA"/>
        </w:rPr>
      </w:pPr>
      <w:r w:rsidRPr="005950A5">
        <w:rPr>
          <w:lang w:val="uk-UA"/>
        </w:rPr>
        <w:t>Пожежна безпека:</w:t>
      </w:r>
    </w:p>
    <w:p w14:paraId="1DB76410" w14:textId="096BCC83" w:rsidR="002E5D33" w:rsidRPr="005950A5" w:rsidRDefault="002E5D33" w:rsidP="002C389C">
      <w:pPr>
        <w:pStyle w:val="af7"/>
        <w:spacing w:before="0" w:beforeAutospacing="0" w:after="0" w:afterAutospacing="0"/>
        <w:ind w:left="502"/>
        <w:jc w:val="both"/>
        <w:textAlignment w:val="baseline"/>
        <w:rPr>
          <w:color w:val="000000"/>
        </w:rPr>
      </w:pPr>
      <w:r w:rsidRPr="005950A5">
        <w:rPr>
          <w:color w:val="000000"/>
        </w:rPr>
        <w:t>Монтаж пожежної сигналізації</w:t>
      </w:r>
      <w:r w:rsidR="00AB3B0C" w:rsidRPr="005950A5">
        <w:rPr>
          <w:color w:val="000000"/>
        </w:rPr>
        <w:t>;</w:t>
      </w:r>
    </w:p>
    <w:p w14:paraId="1F8686EB" w14:textId="07916E12" w:rsidR="002E5D33" w:rsidRPr="005950A5" w:rsidRDefault="002E5D33" w:rsidP="002C389C">
      <w:pPr>
        <w:pStyle w:val="af7"/>
        <w:spacing w:before="0" w:beforeAutospacing="0" w:after="0" w:afterAutospacing="0"/>
        <w:ind w:left="502"/>
        <w:jc w:val="both"/>
        <w:textAlignment w:val="baseline"/>
        <w:rPr>
          <w:color w:val="000000"/>
        </w:rPr>
      </w:pPr>
      <w:r w:rsidRPr="005950A5">
        <w:rPr>
          <w:color w:val="000000"/>
        </w:rPr>
        <w:t>Монтаж системи блискавкозахисту</w:t>
      </w:r>
      <w:r w:rsidR="00AB3B0C" w:rsidRPr="005950A5">
        <w:rPr>
          <w:color w:val="000000"/>
        </w:rPr>
        <w:t>;</w:t>
      </w:r>
    </w:p>
    <w:p w14:paraId="32C07006" w14:textId="193AE384" w:rsidR="002E5D33" w:rsidRPr="005950A5" w:rsidRDefault="002E5D33" w:rsidP="002C389C">
      <w:pPr>
        <w:pStyle w:val="af7"/>
        <w:spacing w:before="0" w:beforeAutospacing="0" w:after="0" w:afterAutospacing="0"/>
        <w:ind w:left="502"/>
        <w:jc w:val="both"/>
        <w:textAlignment w:val="baseline"/>
        <w:rPr>
          <w:color w:val="000000"/>
        </w:rPr>
      </w:pPr>
      <w:r w:rsidRPr="005950A5">
        <w:rPr>
          <w:color w:val="000000"/>
        </w:rPr>
        <w:t>Ремонт або встановлення зовнішньої пожежної драбини.</w:t>
      </w:r>
    </w:p>
    <w:p w14:paraId="74C3771E" w14:textId="77777777" w:rsidR="00B17DB7" w:rsidRPr="005950A5" w:rsidRDefault="00B17DB7" w:rsidP="005F6997">
      <w:pPr>
        <w:spacing w:before="120"/>
        <w:ind w:left="567" w:hanging="425"/>
        <w:jc w:val="both"/>
        <w:rPr>
          <w:lang w:val="uk-UA"/>
        </w:rPr>
      </w:pPr>
      <w:r w:rsidRPr="005950A5">
        <w:rPr>
          <w:lang w:val="uk-UA"/>
        </w:rPr>
        <w:t>Забезпечення доступу для маломобільних груп населення:</w:t>
      </w:r>
    </w:p>
    <w:p w14:paraId="7D8D6DB7" w14:textId="67BF98BE" w:rsidR="004718E4" w:rsidRPr="005950A5" w:rsidRDefault="004718E4" w:rsidP="002C389C">
      <w:pPr>
        <w:pStyle w:val="af7"/>
        <w:spacing w:before="0" w:beforeAutospacing="0" w:after="0" w:afterAutospacing="0"/>
        <w:ind w:left="502"/>
        <w:jc w:val="both"/>
        <w:textAlignment w:val="baseline"/>
        <w:rPr>
          <w:color w:val="000000"/>
        </w:rPr>
      </w:pPr>
      <w:r w:rsidRPr="005950A5">
        <w:rPr>
          <w:color w:val="000000"/>
        </w:rPr>
        <w:t>Роботи із забезпечення доступності будівель і споруд, їх розумного пристосування з урахуванням потреб маломобільних груп населення</w:t>
      </w:r>
      <w:r w:rsidR="00434383" w:rsidRPr="005950A5">
        <w:rPr>
          <w:color w:val="000000"/>
        </w:rPr>
        <w:t>.</w:t>
      </w:r>
    </w:p>
    <w:p w14:paraId="4A6ED919" w14:textId="77777777" w:rsidR="00B17DB7" w:rsidRPr="005950A5" w:rsidRDefault="00B17DB7" w:rsidP="005F6997">
      <w:pPr>
        <w:spacing w:before="120"/>
        <w:ind w:left="567" w:hanging="425"/>
        <w:jc w:val="both"/>
        <w:rPr>
          <w:lang w:val="uk-UA"/>
        </w:rPr>
      </w:pPr>
      <w:r w:rsidRPr="005950A5">
        <w:rPr>
          <w:lang w:val="uk-UA"/>
        </w:rPr>
        <w:t>Інші заходи:</w:t>
      </w:r>
    </w:p>
    <w:p w14:paraId="198B67DB" w14:textId="5893B4DB" w:rsidR="00B17DB7" w:rsidRPr="005950A5" w:rsidRDefault="00B17DB7" w:rsidP="002C389C">
      <w:pPr>
        <w:pStyle w:val="af7"/>
        <w:spacing w:before="0" w:beforeAutospacing="0" w:after="0" w:afterAutospacing="0"/>
        <w:ind w:left="502"/>
        <w:jc w:val="both"/>
        <w:textAlignment w:val="baseline"/>
        <w:rPr>
          <w:color w:val="000000"/>
        </w:rPr>
      </w:pPr>
      <w:r w:rsidRPr="005950A5">
        <w:rPr>
          <w:color w:val="000000"/>
        </w:rPr>
        <w:t>Інші заходи</w:t>
      </w:r>
      <w:r w:rsidR="000C5C69" w:rsidRPr="005950A5">
        <w:rPr>
          <w:color w:val="000000"/>
        </w:rPr>
        <w:t>,</w:t>
      </w:r>
      <w:r w:rsidRPr="005950A5">
        <w:rPr>
          <w:color w:val="000000"/>
        </w:rPr>
        <w:t xml:space="preserve"> визначені  за результатом проведення обстеження та оцінки технічного стану та зазначені у відповідному Звіті за результатами такого обстеження.</w:t>
      </w:r>
    </w:p>
    <w:p w14:paraId="737CFCC2" w14:textId="77777777" w:rsidR="00B17DB7" w:rsidRPr="005950A5" w:rsidRDefault="00B17DB7" w:rsidP="00B17DB7">
      <w:pPr>
        <w:spacing w:before="120"/>
        <w:rPr>
          <w:rFonts w:ascii="Arial" w:hAnsi="Arial" w:cs="Arial"/>
          <w:b/>
          <w:bCs/>
          <w:sz w:val="22"/>
          <w:szCs w:val="22"/>
          <w:lang w:val="ru-RU"/>
        </w:rPr>
      </w:pPr>
    </w:p>
    <w:p w14:paraId="344FAFE0" w14:textId="10D6A02A" w:rsidR="00CB2D07" w:rsidRPr="005950A5" w:rsidRDefault="00FE49C4" w:rsidP="00FE49C4">
      <w:pPr>
        <w:jc w:val="center"/>
        <w:rPr>
          <w:rFonts w:ascii="Arial" w:hAnsi="Arial" w:cs="Arial"/>
          <w:sz w:val="22"/>
          <w:szCs w:val="22"/>
          <w:lang w:val="uk-UA"/>
        </w:rPr>
      </w:pPr>
      <w:r w:rsidRPr="005950A5">
        <w:rPr>
          <w:rFonts w:ascii="Arial" w:hAnsi="Arial" w:cs="Arial"/>
          <w:sz w:val="22"/>
          <w:szCs w:val="22"/>
          <w:lang w:val="uk-UA"/>
        </w:rPr>
        <w:t>____________________________________________</w:t>
      </w:r>
    </w:p>
    <w:p w14:paraId="5607E281" w14:textId="06AAE99D" w:rsidR="0084670C" w:rsidRPr="005950A5" w:rsidRDefault="0084670C" w:rsidP="0084670C">
      <w:pPr>
        <w:rPr>
          <w:rFonts w:ascii="Arial" w:hAnsi="Arial" w:cs="Arial"/>
          <w:sz w:val="22"/>
          <w:szCs w:val="22"/>
          <w:lang w:val="uk-UA"/>
        </w:rPr>
      </w:pPr>
    </w:p>
    <w:p w14:paraId="65D0CEE0" w14:textId="744ED3B5" w:rsidR="0084670C" w:rsidRPr="005950A5" w:rsidRDefault="0084670C" w:rsidP="0084670C">
      <w:pPr>
        <w:rPr>
          <w:rFonts w:ascii="Arial" w:hAnsi="Arial" w:cs="Arial"/>
          <w:sz w:val="22"/>
          <w:szCs w:val="22"/>
          <w:lang w:val="uk-UA"/>
        </w:rPr>
      </w:pPr>
    </w:p>
    <w:p w14:paraId="7138005F" w14:textId="11740CAA" w:rsidR="0084670C" w:rsidRPr="005950A5" w:rsidRDefault="0084670C" w:rsidP="00EF269C">
      <w:pPr>
        <w:pStyle w:val="a4"/>
        <w:tabs>
          <w:tab w:val="left" w:pos="284"/>
        </w:tabs>
        <w:ind w:left="142" w:firstLine="142"/>
        <w:jc w:val="both"/>
        <w:rPr>
          <w:sz w:val="16"/>
          <w:szCs w:val="16"/>
          <w:lang w:val="uk-UA"/>
        </w:rPr>
      </w:pPr>
      <w:r w:rsidRPr="005950A5">
        <w:rPr>
          <w:sz w:val="16"/>
          <w:szCs w:val="16"/>
          <w:lang w:val="uk-UA"/>
        </w:rPr>
        <w:t xml:space="preserve">¹ Цей енергетичний сертифікат повинен ґрунтуватися на енергетичному аудиті будівель, щоб визначити стан будівлі перед термомодернізацією, містити перелік рекомендованих заходів з енергоефективності та відповідати вимогам наступних </w:t>
      </w:r>
      <w:r w:rsidR="00CD4936" w:rsidRPr="005950A5">
        <w:rPr>
          <w:sz w:val="16"/>
          <w:szCs w:val="16"/>
          <w:lang w:val="uk-UA"/>
        </w:rPr>
        <w:t xml:space="preserve">нормативних документів та </w:t>
      </w:r>
      <w:r w:rsidRPr="005950A5">
        <w:rPr>
          <w:sz w:val="16"/>
          <w:szCs w:val="16"/>
          <w:lang w:val="uk-UA"/>
        </w:rPr>
        <w:t xml:space="preserve">нормативно-правових </w:t>
      </w:r>
      <w:r w:rsidR="00CD4936" w:rsidRPr="005950A5">
        <w:rPr>
          <w:sz w:val="16"/>
          <w:szCs w:val="16"/>
          <w:lang w:val="uk-UA"/>
        </w:rPr>
        <w:t>актів</w:t>
      </w:r>
      <w:r w:rsidRPr="005950A5">
        <w:rPr>
          <w:sz w:val="16"/>
          <w:szCs w:val="16"/>
          <w:lang w:val="uk-UA"/>
        </w:rPr>
        <w:t>:</w:t>
      </w:r>
    </w:p>
    <w:p w14:paraId="0C733E37" w14:textId="79701F63" w:rsidR="0084670C" w:rsidRPr="005950A5" w:rsidRDefault="0084670C" w:rsidP="00EF269C">
      <w:pPr>
        <w:pStyle w:val="a4"/>
        <w:tabs>
          <w:tab w:val="left" w:pos="284"/>
        </w:tabs>
        <w:ind w:left="567"/>
        <w:jc w:val="both"/>
        <w:rPr>
          <w:sz w:val="16"/>
          <w:szCs w:val="16"/>
          <w:lang w:val="ru-RU"/>
        </w:rPr>
      </w:pPr>
      <w:r w:rsidRPr="005950A5">
        <w:rPr>
          <w:sz w:val="16"/>
          <w:szCs w:val="16"/>
          <w:lang w:val="uk-UA"/>
        </w:rPr>
        <w:t>Закон України «Про енергетичну ефективність будівель»</w:t>
      </w:r>
      <w:r w:rsidR="00CD4936" w:rsidRPr="005950A5">
        <w:rPr>
          <w:sz w:val="16"/>
          <w:szCs w:val="16"/>
          <w:lang w:val="uk-UA"/>
        </w:rPr>
        <w:t>;</w:t>
      </w:r>
    </w:p>
    <w:p w14:paraId="3C2687A4" w14:textId="5D710529" w:rsidR="0084670C" w:rsidRPr="005950A5" w:rsidRDefault="0084670C" w:rsidP="00EF269C">
      <w:pPr>
        <w:pStyle w:val="a4"/>
        <w:tabs>
          <w:tab w:val="left" w:pos="284"/>
        </w:tabs>
        <w:ind w:left="567"/>
        <w:jc w:val="both"/>
        <w:rPr>
          <w:sz w:val="16"/>
          <w:szCs w:val="16"/>
          <w:lang w:val="ru-RU"/>
        </w:rPr>
      </w:pPr>
      <w:r w:rsidRPr="005950A5">
        <w:rPr>
          <w:sz w:val="16"/>
          <w:szCs w:val="16"/>
          <w:lang w:val="uk-UA"/>
        </w:rPr>
        <w:t xml:space="preserve">ДБН </w:t>
      </w:r>
      <w:r w:rsidRPr="005950A5">
        <w:rPr>
          <w:sz w:val="16"/>
          <w:szCs w:val="16"/>
        </w:rPr>
        <w:t>B</w:t>
      </w:r>
      <w:r w:rsidRPr="005950A5">
        <w:rPr>
          <w:sz w:val="16"/>
          <w:szCs w:val="16"/>
          <w:lang w:val="uk-UA"/>
        </w:rPr>
        <w:t>.2.2-9: 2018 «Громадські будинки та споруди. Основні положення</w:t>
      </w:r>
      <w:r w:rsidRPr="005950A5">
        <w:rPr>
          <w:sz w:val="16"/>
          <w:szCs w:val="16"/>
          <w:lang w:val="ru-RU"/>
        </w:rPr>
        <w:t>»</w:t>
      </w:r>
      <w:r w:rsidR="00CD4936" w:rsidRPr="005950A5">
        <w:rPr>
          <w:sz w:val="16"/>
          <w:szCs w:val="16"/>
          <w:lang w:val="ru-RU"/>
        </w:rPr>
        <w:t>;</w:t>
      </w:r>
    </w:p>
    <w:p w14:paraId="2D2E793E" w14:textId="53DFDAD2" w:rsidR="0084670C" w:rsidRPr="005950A5" w:rsidRDefault="0084670C" w:rsidP="00EF269C">
      <w:pPr>
        <w:pStyle w:val="a4"/>
        <w:tabs>
          <w:tab w:val="left" w:pos="284"/>
        </w:tabs>
        <w:ind w:left="567"/>
        <w:jc w:val="both"/>
        <w:rPr>
          <w:sz w:val="16"/>
          <w:szCs w:val="16"/>
          <w:lang w:val="ru-RU"/>
        </w:rPr>
      </w:pPr>
      <w:r w:rsidRPr="005950A5">
        <w:rPr>
          <w:sz w:val="16"/>
          <w:szCs w:val="16"/>
          <w:lang w:val="uk-UA"/>
        </w:rPr>
        <w:t>ДСТУ Б</w:t>
      </w:r>
      <w:r w:rsidRPr="005950A5">
        <w:rPr>
          <w:sz w:val="16"/>
          <w:szCs w:val="16"/>
          <w:lang w:val="ru-RU"/>
        </w:rPr>
        <w:t xml:space="preserve"> </w:t>
      </w:r>
      <w:r w:rsidRPr="005950A5">
        <w:rPr>
          <w:sz w:val="16"/>
          <w:szCs w:val="16"/>
        </w:rPr>
        <w:t>A</w:t>
      </w:r>
      <w:r w:rsidRPr="005950A5">
        <w:rPr>
          <w:sz w:val="16"/>
          <w:szCs w:val="16"/>
          <w:lang w:val="ru-RU"/>
        </w:rPr>
        <w:t>.2.2-12: 2015 «</w:t>
      </w:r>
      <w:r w:rsidRPr="005950A5">
        <w:rPr>
          <w:sz w:val="16"/>
          <w:szCs w:val="16"/>
          <w:lang w:val="uk-UA"/>
        </w:rPr>
        <w:t>Енергетична ефективність будівель. Метод розрахунку енергоспоживання при опаленні, охолоджені, вентиляції, освітленні та гарячому водопостачанні</w:t>
      </w:r>
      <w:r w:rsidRPr="005950A5">
        <w:rPr>
          <w:sz w:val="16"/>
          <w:szCs w:val="16"/>
          <w:lang w:val="ru-RU"/>
        </w:rPr>
        <w:t>»</w:t>
      </w:r>
      <w:r w:rsidR="00CD4936" w:rsidRPr="005950A5">
        <w:rPr>
          <w:sz w:val="16"/>
          <w:szCs w:val="16"/>
          <w:lang w:val="ru-RU"/>
        </w:rPr>
        <w:t>;</w:t>
      </w:r>
    </w:p>
    <w:p w14:paraId="6AEE111E" w14:textId="4DDA9DD4" w:rsidR="0084670C" w:rsidRPr="005950A5" w:rsidRDefault="0084670C" w:rsidP="00EF269C">
      <w:pPr>
        <w:pStyle w:val="a4"/>
        <w:tabs>
          <w:tab w:val="left" w:pos="284"/>
        </w:tabs>
        <w:ind w:left="567"/>
        <w:jc w:val="both"/>
        <w:rPr>
          <w:sz w:val="16"/>
          <w:szCs w:val="16"/>
          <w:lang w:val="ru-RU"/>
        </w:rPr>
      </w:pPr>
      <w:r w:rsidRPr="005950A5">
        <w:rPr>
          <w:sz w:val="16"/>
          <w:szCs w:val="16"/>
          <w:lang w:val="uk-UA"/>
        </w:rPr>
        <w:t>Наказ Мінрегіону</w:t>
      </w:r>
      <w:r w:rsidRPr="005950A5">
        <w:rPr>
          <w:sz w:val="16"/>
          <w:szCs w:val="16"/>
          <w:lang w:val="ru-RU"/>
        </w:rPr>
        <w:t xml:space="preserve"> </w:t>
      </w:r>
      <w:r w:rsidRPr="005950A5">
        <w:rPr>
          <w:sz w:val="16"/>
          <w:szCs w:val="16"/>
          <w:lang w:val="uk-UA"/>
        </w:rPr>
        <w:t>від</w:t>
      </w:r>
      <w:r w:rsidRPr="005950A5">
        <w:rPr>
          <w:sz w:val="16"/>
          <w:szCs w:val="16"/>
          <w:lang w:val="ru-RU"/>
        </w:rPr>
        <w:t xml:space="preserve"> 11 липня 2018 року № 169 «</w:t>
      </w:r>
      <w:r w:rsidRPr="005950A5">
        <w:rPr>
          <w:sz w:val="16"/>
          <w:szCs w:val="16"/>
          <w:lang w:val="uk-UA"/>
        </w:rPr>
        <w:t>Про затвердження Методики визначення енергетичної ефективності будівель</w:t>
      </w:r>
      <w:r w:rsidRPr="005950A5">
        <w:rPr>
          <w:sz w:val="16"/>
          <w:szCs w:val="16"/>
          <w:lang w:val="ru-RU"/>
        </w:rPr>
        <w:t xml:space="preserve">», </w:t>
      </w:r>
      <w:r w:rsidRPr="005950A5">
        <w:rPr>
          <w:sz w:val="16"/>
          <w:szCs w:val="16"/>
          <w:lang w:val="uk-UA"/>
        </w:rPr>
        <w:t>зареєстрований в Міністерстві юстиції України 16 липня 2018 року за № 822/32274</w:t>
      </w:r>
      <w:r w:rsidR="00CD4936" w:rsidRPr="005950A5">
        <w:rPr>
          <w:sz w:val="16"/>
          <w:szCs w:val="16"/>
          <w:lang w:val="uk-UA"/>
        </w:rPr>
        <w:t>;</w:t>
      </w:r>
    </w:p>
    <w:p w14:paraId="2783CF0D" w14:textId="56E5AB4D" w:rsidR="0084670C" w:rsidRPr="005950A5" w:rsidRDefault="0084670C" w:rsidP="00EF269C">
      <w:pPr>
        <w:pStyle w:val="a4"/>
        <w:tabs>
          <w:tab w:val="left" w:pos="284"/>
        </w:tabs>
        <w:ind w:left="567"/>
        <w:jc w:val="both"/>
        <w:rPr>
          <w:sz w:val="16"/>
          <w:szCs w:val="16"/>
          <w:lang w:val="uk-UA"/>
        </w:rPr>
      </w:pPr>
      <w:r w:rsidRPr="005950A5">
        <w:rPr>
          <w:sz w:val="16"/>
          <w:szCs w:val="16"/>
          <w:lang w:val="uk-UA"/>
        </w:rPr>
        <w:t>Наказ Мінрегіону від 11 липня 2018 року № 172 «Про затвердження Порядку проведення сертифікації енергетичної ефективності та форми енергетичного сертифікату», зареєстрований в Міністерстві юстиції України 16 липня 2018 року за № 825/32277</w:t>
      </w:r>
      <w:r w:rsidR="00CD4936" w:rsidRPr="005950A5">
        <w:rPr>
          <w:sz w:val="16"/>
          <w:szCs w:val="16"/>
          <w:lang w:val="uk-UA"/>
        </w:rPr>
        <w:t>;</w:t>
      </w:r>
    </w:p>
    <w:p w14:paraId="391B8E89" w14:textId="43E98848" w:rsidR="0084670C" w:rsidRPr="005950A5" w:rsidRDefault="0084670C" w:rsidP="00EF269C">
      <w:pPr>
        <w:pStyle w:val="a4"/>
        <w:tabs>
          <w:tab w:val="left" w:pos="284"/>
        </w:tabs>
        <w:ind w:left="567"/>
        <w:jc w:val="both"/>
        <w:rPr>
          <w:sz w:val="16"/>
          <w:szCs w:val="16"/>
          <w:lang w:val="uk-UA"/>
        </w:rPr>
      </w:pPr>
      <w:r w:rsidRPr="005950A5">
        <w:rPr>
          <w:sz w:val="16"/>
          <w:szCs w:val="16"/>
          <w:lang w:val="uk-UA"/>
        </w:rPr>
        <w:t>Наказ Мінрегіону від 11 липня 2018 року № 170 «Про затвердження Методики визначення економічно доцільного рівня енергетичної ефективності будівель», зареєстрований в Міністерстві юстиції України 16 липня 2018 року за № 823/33275</w:t>
      </w:r>
      <w:r w:rsidR="00CD4936" w:rsidRPr="005950A5">
        <w:rPr>
          <w:sz w:val="16"/>
          <w:szCs w:val="16"/>
          <w:lang w:val="uk-UA"/>
        </w:rPr>
        <w:t>;</w:t>
      </w:r>
    </w:p>
    <w:p w14:paraId="54A25544" w14:textId="46638ED7" w:rsidR="0084670C" w:rsidRPr="00B17DB7" w:rsidRDefault="0084670C" w:rsidP="00EF269C">
      <w:pPr>
        <w:ind w:left="142" w:firstLine="142"/>
        <w:rPr>
          <w:rFonts w:ascii="Arial" w:hAnsi="Arial" w:cs="Arial"/>
          <w:sz w:val="22"/>
          <w:szCs w:val="22"/>
          <w:lang w:val="uk-UA"/>
        </w:rPr>
      </w:pPr>
      <w:r w:rsidRPr="005950A5">
        <w:rPr>
          <w:sz w:val="16"/>
          <w:szCs w:val="16"/>
          <w:lang w:val="uk-UA"/>
        </w:rPr>
        <w:t>² Цей енергетичний сертифікат повинен бути заснований на енергетичному аудиті будівель, який підтверджує досягнуту економію енергії. Його слід виготовити після першого опалювального сезону після завершення термомодернізації.</w:t>
      </w:r>
    </w:p>
    <w:sectPr w:rsidR="0084670C" w:rsidRPr="00B17DB7" w:rsidSect="005803C2">
      <w:headerReference w:type="default" r:id="rId8"/>
      <w:pgSz w:w="12240" w:h="15840"/>
      <w:pgMar w:top="993" w:right="720" w:bottom="72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0484B" w14:textId="77777777" w:rsidR="00794D40" w:rsidRDefault="00794D40" w:rsidP="00662681">
      <w:r>
        <w:separator/>
      </w:r>
    </w:p>
  </w:endnote>
  <w:endnote w:type="continuationSeparator" w:id="0">
    <w:p w14:paraId="349DBB2D" w14:textId="77777777" w:rsidR="00794D40" w:rsidRDefault="00794D40" w:rsidP="00662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1BCEC" w14:textId="77777777" w:rsidR="00794D40" w:rsidRDefault="00794D40" w:rsidP="00662681">
      <w:r>
        <w:separator/>
      </w:r>
    </w:p>
  </w:footnote>
  <w:footnote w:type="continuationSeparator" w:id="0">
    <w:p w14:paraId="642E987A" w14:textId="77777777" w:rsidR="00794D40" w:rsidRDefault="00794D40" w:rsidP="00662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1254643"/>
      <w:docPartObj>
        <w:docPartGallery w:val="Page Numbers (Top of Page)"/>
        <w:docPartUnique/>
      </w:docPartObj>
    </w:sdtPr>
    <w:sdtEndPr/>
    <w:sdtContent>
      <w:p w14:paraId="2164D5E0" w14:textId="77777777" w:rsidR="0030729D" w:rsidRDefault="0030729D" w:rsidP="00183DBA">
        <w:pPr>
          <w:pStyle w:val="a8"/>
          <w:ind w:firstLine="4536"/>
          <w:jc w:val="center"/>
        </w:pPr>
      </w:p>
      <w:tbl>
        <w:tblPr>
          <w:tblStyle w:val="af4"/>
          <w:tblW w:w="1020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596"/>
          <w:gridCol w:w="3597"/>
          <w:gridCol w:w="3013"/>
        </w:tblGrid>
        <w:tr w:rsidR="0030729D" w14:paraId="3D6F3B1C" w14:textId="77777777" w:rsidTr="004E36D3">
          <w:tc>
            <w:tcPr>
              <w:tcW w:w="3596" w:type="dxa"/>
            </w:tcPr>
            <w:p w14:paraId="4E2AFE6D" w14:textId="77777777" w:rsidR="0030729D" w:rsidRDefault="0030729D" w:rsidP="00183DBA">
              <w:pPr>
                <w:pStyle w:val="a8"/>
                <w:jc w:val="center"/>
              </w:pPr>
            </w:p>
          </w:tc>
          <w:tc>
            <w:tcPr>
              <w:tcW w:w="3597" w:type="dxa"/>
            </w:tcPr>
            <w:p w14:paraId="626F78A8" w14:textId="0D111B31" w:rsidR="0030729D" w:rsidRPr="0030729D" w:rsidRDefault="0030729D" w:rsidP="00183DBA">
              <w:pPr>
                <w:pStyle w:val="a8"/>
                <w:jc w:val="center"/>
                <w:rPr>
                  <w:lang w:val="uk-UA"/>
                </w:rPr>
              </w:pPr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 w:rsidR="003E1A4B">
                <w:rPr>
                  <w:noProof/>
                </w:rPr>
                <w:t>7</w:t>
              </w:r>
              <w:r>
                <w:fldChar w:fldCharType="end"/>
              </w:r>
            </w:p>
          </w:tc>
          <w:tc>
            <w:tcPr>
              <w:tcW w:w="3013" w:type="dxa"/>
            </w:tcPr>
            <w:p w14:paraId="6974B5CC" w14:textId="056BF471" w:rsidR="0030729D" w:rsidRPr="00FE49C4" w:rsidRDefault="0030729D" w:rsidP="0030729D">
              <w:pPr>
                <w:pStyle w:val="a8"/>
                <w:tabs>
                  <w:tab w:val="left" w:pos="1080"/>
                </w:tabs>
                <w:jc w:val="right"/>
              </w:pPr>
              <w:r w:rsidRPr="00FE49C4">
                <w:rPr>
                  <w:lang w:val="uk-UA"/>
                </w:rPr>
                <w:t>Продовження додатка 1</w:t>
              </w:r>
            </w:p>
          </w:tc>
        </w:tr>
      </w:tbl>
      <w:p w14:paraId="2409F0F1" w14:textId="27A82C44" w:rsidR="00183DBA" w:rsidRDefault="003E1A4B" w:rsidP="0030729D">
        <w:pPr>
          <w:pStyle w:val="a8"/>
        </w:pPr>
      </w:p>
    </w:sdtContent>
  </w:sdt>
  <w:p w14:paraId="2828478D" w14:textId="77777777" w:rsidR="00AF1BA5" w:rsidRPr="00AF1BA5" w:rsidRDefault="00AF1BA5" w:rsidP="00AF1BA5">
    <w:pPr>
      <w:pStyle w:val="a8"/>
      <w:jc w:val="right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63B7"/>
    <w:multiLevelType w:val="multilevel"/>
    <w:tmpl w:val="716CA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423ED2"/>
    <w:multiLevelType w:val="hybridMultilevel"/>
    <w:tmpl w:val="5AFA7E2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6736B"/>
    <w:multiLevelType w:val="multilevel"/>
    <w:tmpl w:val="480C8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152D8C"/>
    <w:multiLevelType w:val="multilevel"/>
    <w:tmpl w:val="1EE0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FF4986"/>
    <w:multiLevelType w:val="multilevel"/>
    <w:tmpl w:val="BB506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EA2AC0"/>
    <w:multiLevelType w:val="hybridMultilevel"/>
    <w:tmpl w:val="80D27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97427"/>
    <w:multiLevelType w:val="hybridMultilevel"/>
    <w:tmpl w:val="B5A05C26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23A70421"/>
    <w:multiLevelType w:val="multilevel"/>
    <w:tmpl w:val="09543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1E75C1"/>
    <w:multiLevelType w:val="multilevel"/>
    <w:tmpl w:val="A33CA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1F3C93"/>
    <w:multiLevelType w:val="multilevel"/>
    <w:tmpl w:val="36FE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C52E8E"/>
    <w:multiLevelType w:val="hybridMultilevel"/>
    <w:tmpl w:val="72083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E7F20"/>
    <w:multiLevelType w:val="multilevel"/>
    <w:tmpl w:val="92DA3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3147A3"/>
    <w:multiLevelType w:val="multilevel"/>
    <w:tmpl w:val="0834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2428E1"/>
    <w:multiLevelType w:val="multilevel"/>
    <w:tmpl w:val="17AA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FC1C72"/>
    <w:multiLevelType w:val="hybridMultilevel"/>
    <w:tmpl w:val="0E866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5C3B5D"/>
    <w:multiLevelType w:val="hybridMultilevel"/>
    <w:tmpl w:val="4328B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80CE4"/>
    <w:multiLevelType w:val="hybridMultilevel"/>
    <w:tmpl w:val="70445310"/>
    <w:lvl w:ilvl="0" w:tplc="042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535D643C"/>
    <w:multiLevelType w:val="hybridMultilevel"/>
    <w:tmpl w:val="588C7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9560D5"/>
    <w:multiLevelType w:val="hybridMultilevel"/>
    <w:tmpl w:val="67D01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F420F"/>
    <w:multiLevelType w:val="hybridMultilevel"/>
    <w:tmpl w:val="8FCE7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42520B"/>
    <w:multiLevelType w:val="multilevel"/>
    <w:tmpl w:val="50761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865E82"/>
    <w:multiLevelType w:val="hybridMultilevel"/>
    <w:tmpl w:val="80083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650AAE"/>
    <w:multiLevelType w:val="multilevel"/>
    <w:tmpl w:val="F092A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630268"/>
    <w:multiLevelType w:val="hybridMultilevel"/>
    <w:tmpl w:val="6F3A6EBA"/>
    <w:lvl w:ilvl="0" w:tplc="A216D42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A67DD1"/>
    <w:multiLevelType w:val="hybridMultilevel"/>
    <w:tmpl w:val="28467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F27984"/>
    <w:multiLevelType w:val="hybridMultilevel"/>
    <w:tmpl w:val="FABE0C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3E2987"/>
    <w:multiLevelType w:val="hybridMultilevel"/>
    <w:tmpl w:val="B846FC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F91165"/>
    <w:multiLevelType w:val="multilevel"/>
    <w:tmpl w:val="FD622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7"/>
  </w:num>
  <w:num w:numId="3">
    <w:abstractNumId w:val="25"/>
  </w:num>
  <w:num w:numId="4">
    <w:abstractNumId w:val="14"/>
  </w:num>
  <w:num w:numId="5">
    <w:abstractNumId w:val="23"/>
  </w:num>
  <w:num w:numId="6">
    <w:abstractNumId w:val="6"/>
  </w:num>
  <w:num w:numId="7">
    <w:abstractNumId w:val="18"/>
  </w:num>
  <w:num w:numId="8">
    <w:abstractNumId w:val="21"/>
  </w:num>
  <w:num w:numId="9">
    <w:abstractNumId w:val="5"/>
  </w:num>
  <w:num w:numId="10">
    <w:abstractNumId w:val="19"/>
  </w:num>
  <w:num w:numId="11">
    <w:abstractNumId w:val="24"/>
  </w:num>
  <w:num w:numId="12">
    <w:abstractNumId w:val="15"/>
  </w:num>
  <w:num w:numId="13">
    <w:abstractNumId w:val="26"/>
  </w:num>
  <w:num w:numId="14">
    <w:abstractNumId w:val="1"/>
  </w:num>
  <w:num w:numId="15">
    <w:abstractNumId w:val="7"/>
  </w:num>
  <w:num w:numId="16">
    <w:abstractNumId w:val="13"/>
  </w:num>
  <w:num w:numId="17">
    <w:abstractNumId w:val="9"/>
  </w:num>
  <w:num w:numId="18">
    <w:abstractNumId w:val="11"/>
  </w:num>
  <w:num w:numId="19">
    <w:abstractNumId w:val="27"/>
  </w:num>
  <w:num w:numId="20">
    <w:abstractNumId w:val="16"/>
  </w:num>
  <w:num w:numId="21">
    <w:abstractNumId w:val="12"/>
  </w:num>
  <w:num w:numId="22">
    <w:abstractNumId w:val="22"/>
  </w:num>
  <w:num w:numId="23">
    <w:abstractNumId w:val="8"/>
  </w:num>
  <w:num w:numId="24">
    <w:abstractNumId w:val="0"/>
  </w:num>
  <w:num w:numId="25">
    <w:abstractNumId w:val="3"/>
  </w:num>
  <w:num w:numId="26">
    <w:abstractNumId w:val="20"/>
  </w:num>
  <w:num w:numId="27">
    <w:abstractNumId w:val="4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681"/>
    <w:rsid w:val="000047FC"/>
    <w:rsid w:val="00006713"/>
    <w:rsid w:val="00006974"/>
    <w:rsid w:val="000123A0"/>
    <w:rsid w:val="000151E3"/>
    <w:rsid w:val="00016A84"/>
    <w:rsid w:val="00017352"/>
    <w:rsid w:val="00035D64"/>
    <w:rsid w:val="00041A67"/>
    <w:rsid w:val="000466AF"/>
    <w:rsid w:val="00050B41"/>
    <w:rsid w:val="00052AB6"/>
    <w:rsid w:val="00057072"/>
    <w:rsid w:val="00057BD8"/>
    <w:rsid w:val="0007222E"/>
    <w:rsid w:val="00073E30"/>
    <w:rsid w:val="00090C9F"/>
    <w:rsid w:val="00092AA8"/>
    <w:rsid w:val="000A41D4"/>
    <w:rsid w:val="000A64C5"/>
    <w:rsid w:val="000A6601"/>
    <w:rsid w:val="000A6E30"/>
    <w:rsid w:val="000A71F1"/>
    <w:rsid w:val="000B2133"/>
    <w:rsid w:val="000B35FB"/>
    <w:rsid w:val="000C4D93"/>
    <w:rsid w:val="000C537C"/>
    <w:rsid w:val="000C5C69"/>
    <w:rsid w:val="000C77F3"/>
    <w:rsid w:val="000D10EF"/>
    <w:rsid w:val="000D3A64"/>
    <w:rsid w:val="000D49DE"/>
    <w:rsid w:val="000D7CED"/>
    <w:rsid w:val="000E0837"/>
    <w:rsid w:val="000E13EF"/>
    <w:rsid w:val="000F6F21"/>
    <w:rsid w:val="000F7176"/>
    <w:rsid w:val="00104876"/>
    <w:rsid w:val="00106B4A"/>
    <w:rsid w:val="00110118"/>
    <w:rsid w:val="0011163E"/>
    <w:rsid w:val="00113E1F"/>
    <w:rsid w:val="0011569C"/>
    <w:rsid w:val="00116D1C"/>
    <w:rsid w:val="00121F11"/>
    <w:rsid w:val="001244C7"/>
    <w:rsid w:val="00141415"/>
    <w:rsid w:val="001467FC"/>
    <w:rsid w:val="00147AE5"/>
    <w:rsid w:val="00150063"/>
    <w:rsid w:val="00155BE2"/>
    <w:rsid w:val="0017023A"/>
    <w:rsid w:val="00172C28"/>
    <w:rsid w:val="00182FC6"/>
    <w:rsid w:val="00183DBA"/>
    <w:rsid w:val="001842BC"/>
    <w:rsid w:val="001A1C06"/>
    <w:rsid w:val="001A3EA5"/>
    <w:rsid w:val="001A77BC"/>
    <w:rsid w:val="001B329B"/>
    <w:rsid w:val="001B42B5"/>
    <w:rsid w:val="001B6D20"/>
    <w:rsid w:val="001C3787"/>
    <w:rsid w:val="001C3979"/>
    <w:rsid w:val="001C41A0"/>
    <w:rsid w:val="001C7146"/>
    <w:rsid w:val="001C79ED"/>
    <w:rsid w:val="001D0FB2"/>
    <w:rsid w:val="001D6576"/>
    <w:rsid w:val="001D6E04"/>
    <w:rsid w:val="001D70B0"/>
    <w:rsid w:val="001D7433"/>
    <w:rsid w:val="001D7826"/>
    <w:rsid w:val="001E00AE"/>
    <w:rsid w:val="001E53E9"/>
    <w:rsid w:val="001F1B8A"/>
    <w:rsid w:val="001F321D"/>
    <w:rsid w:val="001F51B1"/>
    <w:rsid w:val="00200647"/>
    <w:rsid w:val="0020430A"/>
    <w:rsid w:val="00207B1B"/>
    <w:rsid w:val="002126E3"/>
    <w:rsid w:val="00212F28"/>
    <w:rsid w:val="00213F63"/>
    <w:rsid w:val="00220D3F"/>
    <w:rsid w:val="0022321D"/>
    <w:rsid w:val="002244A2"/>
    <w:rsid w:val="00226106"/>
    <w:rsid w:val="00230683"/>
    <w:rsid w:val="002316CF"/>
    <w:rsid w:val="002329A5"/>
    <w:rsid w:val="00232A30"/>
    <w:rsid w:val="00235494"/>
    <w:rsid w:val="00241902"/>
    <w:rsid w:val="00247419"/>
    <w:rsid w:val="00252A69"/>
    <w:rsid w:val="002615AD"/>
    <w:rsid w:val="00271792"/>
    <w:rsid w:val="0027337C"/>
    <w:rsid w:val="00275D43"/>
    <w:rsid w:val="0028434C"/>
    <w:rsid w:val="002858C0"/>
    <w:rsid w:val="00286FB0"/>
    <w:rsid w:val="00287542"/>
    <w:rsid w:val="00287CC2"/>
    <w:rsid w:val="002955C5"/>
    <w:rsid w:val="002960AF"/>
    <w:rsid w:val="002A39AE"/>
    <w:rsid w:val="002A4D95"/>
    <w:rsid w:val="002B0828"/>
    <w:rsid w:val="002B49AF"/>
    <w:rsid w:val="002B4B31"/>
    <w:rsid w:val="002B5BB8"/>
    <w:rsid w:val="002C389C"/>
    <w:rsid w:val="002D1D42"/>
    <w:rsid w:val="002E0135"/>
    <w:rsid w:val="002E2FF9"/>
    <w:rsid w:val="002E5D33"/>
    <w:rsid w:val="002F1610"/>
    <w:rsid w:val="002F2AED"/>
    <w:rsid w:val="002F4228"/>
    <w:rsid w:val="00300725"/>
    <w:rsid w:val="003033AE"/>
    <w:rsid w:val="00304193"/>
    <w:rsid w:val="0030729D"/>
    <w:rsid w:val="003130DB"/>
    <w:rsid w:val="00323A04"/>
    <w:rsid w:val="003257E1"/>
    <w:rsid w:val="00325B7C"/>
    <w:rsid w:val="003301A2"/>
    <w:rsid w:val="003312F9"/>
    <w:rsid w:val="00333D62"/>
    <w:rsid w:val="00344E71"/>
    <w:rsid w:val="00344E86"/>
    <w:rsid w:val="0034525C"/>
    <w:rsid w:val="00347E03"/>
    <w:rsid w:val="00355A0D"/>
    <w:rsid w:val="00356871"/>
    <w:rsid w:val="00357D56"/>
    <w:rsid w:val="0036024F"/>
    <w:rsid w:val="003661FD"/>
    <w:rsid w:val="003715BE"/>
    <w:rsid w:val="003726ED"/>
    <w:rsid w:val="00386DB1"/>
    <w:rsid w:val="003871FC"/>
    <w:rsid w:val="003A39BD"/>
    <w:rsid w:val="003A5862"/>
    <w:rsid w:val="003B442E"/>
    <w:rsid w:val="003B6F51"/>
    <w:rsid w:val="003C24F5"/>
    <w:rsid w:val="003D33FB"/>
    <w:rsid w:val="003D470C"/>
    <w:rsid w:val="003E1A4B"/>
    <w:rsid w:val="003E56EA"/>
    <w:rsid w:val="003E6F98"/>
    <w:rsid w:val="003F390A"/>
    <w:rsid w:val="004006A4"/>
    <w:rsid w:val="004018E2"/>
    <w:rsid w:val="00402476"/>
    <w:rsid w:val="00426510"/>
    <w:rsid w:val="004307B9"/>
    <w:rsid w:val="00430ECB"/>
    <w:rsid w:val="00434383"/>
    <w:rsid w:val="00436456"/>
    <w:rsid w:val="004368BD"/>
    <w:rsid w:val="00437BA0"/>
    <w:rsid w:val="00444415"/>
    <w:rsid w:val="00447102"/>
    <w:rsid w:val="00447DC1"/>
    <w:rsid w:val="0045760E"/>
    <w:rsid w:val="004619F8"/>
    <w:rsid w:val="00462047"/>
    <w:rsid w:val="0046324E"/>
    <w:rsid w:val="00470714"/>
    <w:rsid w:val="00471055"/>
    <w:rsid w:val="004718E4"/>
    <w:rsid w:val="00471946"/>
    <w:rsid w:val="00473B56"/>
    <w:rsid w:val="00473D64"/>
    <w:rsid w:val="004769B9"/>
    <w:rsid w:val="00476B5F"/>
    <w:rsid w:val="00477118"/>
    <w:rsid w:val="00477D63"/>
    <w:rsid w:val="00480F71"/>
    <w:rsid w:val="004849DF"/>
    <w:rsid w:val="0048510E"/>
    <w:rsid w:val="004906CB"/>
    <w:rsid w:val="00490E11"/>
    <w:rsid w:val="004927CC"/>
    <w:rsid w:val="00493CEE"/>
    <w:rsid w:val="004960EC"/>
    <w:rsid w:val="004A037B"/>
    <w:rsid w:val="004A3390"/>
    <w:rsid w:val="004A5EB1"/>
    <w:rsid w:val="004B3C4D"/>
    <w:rsid w:val="004B7827"/>
    <w:rsid w:val="004C7DF1"/>
    <w:rsid w:val="004D01BE"/>
    <w:rsid w:val="004D4052"/>
    <w:rsid w:val="004D4260"/>
    <w:rsid w:val="004D4A07"/>
    <w:rsid w:val="004D5217"/>
    <w:rsid w:val="004D774A"/>
    <w:rsid w:val="004D7D10"/>
    <w:rsid w:val="004E36D3"/>
    <w:rsid w:val="004E601F"/>
    <w:rsid w:val="004E64BE"/>
    <w:rsid w:val="004F707D"/>
    <w:rsid w:val="005021B1"/>
    <w:rsid w:val="005065A8"/>
    <w:rsid w:val="0051237C"/>
    <w:rsid w:val="0051415B"/>
    <w:rsid w:val="00516215"/>
    <w:rsid w:val="00516923"/>
    <w:rsid w:val="0053100A"/>
    <w:rsid w:val="00531ECB"/>
    <w:rsid w:val="00532749"/>
    <w:rsid w:val="005400E6"/>
    <w:rsid w:val="00546E84"/>
    <w:rsid w:val="00552342"/>
    <w:rsid w:val="0055423B"/>
    <w:rsid w:val="00556862"/>
    <w:rsid w:val="0056006A"/>
    <w:rsid w:val="00563C7B"/>
    <w:rsid w:val="00565707"/>
    <w:rsid w:val="005657B7"/>
    <w:rsid w:val="00570938"/>
    <w:rsid w:val="00574F61"/>
    <w:rsid w:val="00575C56"/>
    <w:rsid w:val="00576B09"/>
    <w:rsid w:val="005803C2"/>
    <w:rsid w:val="00580B5E"/>
    <w:rsid w:val="0058111A"/>
    <w:rsid w:val="005859EC"/>
    <w:rsid w:val="00591FA7"/>
    <w:rsid w:val="00592BDE"/>
    <w:rsid w:val="005950A5"/>
    <w:rsid w:val="005A779A"/>
    <w:rsid w:val="005B3067"/>
    <w:rsid w:val="005B3089"/>
    <w:rsid w:val="005C08C2"/>
    <w:rsid w:val="005C1F65"/>
    <w:rsid w:val="005C23BB"/>
    <w:rsid w:val="005C68C3"/>
    <w:rsid w:val="005D0DCA"/>
    <w:rsid w:val="005D6699"/>
    <w:rsid w:val="005E5AA7"/>
    <w:rsid w:val="005F6997"/>
    <w:rsid w:val="00600F42"/>
    <w:rsid w:val="00601F86"/>
    <w:rsid w:val="006112AB"/>
    <w:rsid w:val="0061147C"/>
    <w:rsid w:val="006172C9"/>
    <w:rsid w:val="006227D9"/>
    <w:rsid w:val="00632064"/>
    <w:rsid w:val="00637AE8"/>
    <w:rsid w:val="00653570"/>
    <w:rsid w:val="00662681"/>
    <w:rsid w:val="00662D0A"/>
    <w:rsid w:val="00663836"/>
    <w:rsid w:val="00666D58"/>
    <w:rsid w:val="00670073"/>
    <w:rsid w:val="006825F4"/>
    <w:rsid w:val="006839E9"/>
    <w:rsid w:val="00686B1D"/>
    <w:rsid w:val="0069337C"/>
    <w:rsid w:val="006A3B59"/>
    <w:rsid w:val="006B0073"/>
    <w:rsid w:val="006C0204"/>
    <w:rsid w:val="006C1B66"/>
    <w:rsid w:val="006C2A38"/>
    <w:rsid w:val="006C6195"/>
    <w:rsid w:val="006D4A63"/>
    <w:rsid w:val="006D6F2E"/>
    <w:rsid w:val="006E13FA"/>
    <w:rsid w:val="006E3EC6"/>
    <w:rsid w:val="006E4AAE"/>
    <w:rsid w:val="006E7F3A"/>
    <w:rsid w:val="006F449A"/>
    <w:rsid w:val="006F5B67"/>
    <w:rsid w:val="00704B8D"/>
    <w:rsid w:val="00705DAC"/>
    <w:rsid w:val="00705F52"/>
    <w:rsid w:val="00706DC5"/>
    <w:rsid w:val="0070706A"/>
    <w:rsid w:val="00713F5D"/>
    <w:rsid w:val="0071484E"/>
    <w:rsid w:val="00714CEC"/>
    <w:rsid w:val="00720716"/>
    <w:rsid w:val="00720DA9"/>
    <w:rsid w:val="00723761"/>
    <w:rsid w:val="00740E4D"/>
    <w:rsid w:val="0074256C"/>
    <w:rsid w:val="00752B2E"/>
    <w:rsid w:val="007541AD"/>
    <w:rsid w:val="00754ACA"/>
    <w:rsid w:val="007706BA"/>
    <w:rsid w:val="007748AD"/>
    <w:rsid w:val="00774C44"/>
    <w:rsid w:val="00775A0E"/>
    <w:rsid w:val="00781F70"/>
    <w:rsid w:val="0079004F"/>
    <w:rsid w:val="00794D40"/>
    <w:rsid w:val="00795EA8"/>
    <w:rsid w:val="007968ED"/>
    <w:rsid w:val="007B2013"/>
    <w:rsid w:val="007B3322"/>
    <w:rsid w:val="007B4BD4"/>
    <w:rsid w:val="007C1562"/>
    <w:rsid w:val="007C22D6"/>
    <w:rsid w:val="007C2DBB"/>
    <w:rsid w:val="007C3D50"/>
    <w:rsid w:val="007C612F"/>
    <w:rsid w:val="007C6F89"/>
    <w:rsid w:val="007D05E1"/>
    <w:rsid w:val="007D55B0"/>
    <w:rsid w:val="007F09E7"/>
    <w:rsid w:val="007F2015"/>
    <w:rsid w:val="007F4390"/>
    <w:rsid w:val="007F5998"/>
    <w:rsid w:val="00800E66"/>
    <w:rsid w:val="00800F79"/>
    <w:rsid w:val="008119B7"/>
    <w:rsid w:val="00811E4E"/>
    <w:rsid w:val="008155E9"/>
    <w:rsid w:val="00821DF3"/>
    <w:rsid w:val="00822EA6"/>
    <w:rsid w:val="00826D33"/>
    <w:rsid w:val="00831171"/>
    <w:rsid w:val="008321DA"/>
    <w:rsid w:val="00833B65"/>
    <w:rsid w:val="00834129"/>
    <w:rsid w:val="0084085C"/>
    <w:rsid w:val="00842FAF"/>
    <w:rsid w:val="00846549"/>
    <w:rsid w:val="0084670C"/>
    <w:rsid w:val="00851D61"/>
    <w:rsid w:val="00866FB2"/>
    <w:rsid w:val="00871723"/>
    <w:rsid w:val="008748F8"/>
    <w:rsid w:val="00875A8E"/>
    <w:rsid w:val="008766B0"/>
    <w:rsid w:val="008831DE"/>
    <w:rsid w:val="0088579C"/>
    <w:rsid w:val="00886EDD"/>
    <w:rsid w:val="00891C35"/>
    <w:rsid w:val="00895581"/>
    <w:rsid w:val="008967F4"/>
    <w:rsid w:val="008A5527"/>
    <w:rsid w:val="008B02B6"/>
    <w:rsid w:val="008B294A"/>
    <w:rsid w:val="008C0243"/>
    <w:rsid w:val="008C232E"/>
    <w:rsid w:val="008C2DB8"/>
    <w:rsid w:val="008C6E00"/>
    <w:rsid w:val="008D09A1"/>
    <w:rsid w:val="008D572B"/>
    <w:rsid w:val="008F5967"/>
    <w:rsid w:val="00907084"/>
    <w:rsid w:val="00916B24"/>
    <w:rsid w:val="0092590F"/>
    <w:rsid w:val="00927BDA"/>
    <w:rsid w:val="00946DB1"/>
    <w:rsid w:val="009539F1"/>
    <w:rsid w:val="009557BB"/>
    <w:rsid w:val="00956091"/>
    <w:rsid w:val="00956B13"/>
    <w:rsid w:val="00961D01"/>
    <w:rsid w:val="00965794"/>
    <w:rsid w:val="00965829"/>
    <w:rsid w:val="00967816"/>
    <w:rsid w:val="00980295"/>
    <w:rsid w:val="009811CE"/>
    <w:rsid w:val="0098764D"/>
    <w:rsid w:val="00991853"/>
    <w:rsid w:val="009A0CAC"/>
    <w:rsid w:val="009A19D4"/>
    <w:rsid w:val="009A6DD8"/>
    <w:rsid w:val="009B2A43"/>
    <w:rsid w:val="009B2E28"/>
    <w:rsid w:val="009C2705"/>
    <w:rsid w:val="009C354D"/>
    <w:rsid w:val="009D3D17"/>
    <w:rsid w:val="009D772F"/>
    <w:rsid w:val="009E253C"/>
    <w:rsid w:val="009E3049"/>
    <w:rsid w:val="009E3A0A"/>
    <w:rsid w:val="009E5267"/>
    <w:rsid w:val="009F1F6A"/>
    <w:rsid w:val="009F2C05"/>
    <w:rsid w:val="009F3364"/>
    <w:rsid w:val="00A00402"/>
    <w:rsid w:val="00A01665"/>
    <w:rsid w:val="00A0292B"/>
    <w:rsid w:val="00A03648"/>
    <w:rsid w:val="00A04882"/>
    <w:rsid w:val="00A21CE9"/>
    <w:rsid w:val="00A21F51"/>
    <w:rsid w:val="00A23E50"/>
    <w:rsid w:val="00A24049"/>
    <w:rsid w:val="00A26DB1"/>
    <w:rsid w:val="00A32B1F"/>
    <w:rsid w:val="00A32EDE"/>
    <w:rsid w:val="00A33AE9"/>
    <w:rsid w:val="00A403C3"/>
    <w:rsid w:val="00A40985"/>
    <w:rsid w:val="00A46639"/>
    <w:rsid w:val="00A5094A"/>
    <w:rsid w:val="00A52CC1"/>
    <w:rsid w:val="00A60CAB"/>
    <w:rsid w:val="00A60DB0"/>
    <w:rsid w:val="00A72AB2"/>
    <w:rsid w:val="00A760C2"/>
    <w:rsid w:val="00A76F22"/>
    <w:rsid w:val="00A77092"/>
    <w:rsid w:val="00A85E4F"/>
    <w:rsid w:val="00A90F99"/>
    <w:rsid w:val="00AA1FA3"/>
    <w:rsid w:val="00AA20FD"/>
    <w:rsid w:val="00AA5AA9"/>
    <w:rsid w:val="00AA5F90"/>
    <w:rsid w:val="00AB3B0C"/>
    <w:rsid w:val="00AB71B6"/>
    <w:rsid w:val="00AC204B"/>
    <w:rsid w:val="00AC791F"/>
    <w:rsid w:val="00AD127A"/>
    <w:rsid w:val="00AD4CFD"/>
    <w:rsid w:val="00AE16B7"/>
    <w:rsid w:val="00AE3446"/>
    <w:rsid w:val="00AE5927"/>
    <w:rsid w:val="00AF1BA5"/>
    <w:rsid w:val="00AF5404"/>
    <w:rsid w:val="00B00D0D"/>
    <w:rsid w:val="00B03705"/>
    <w:rsid w:val="00B04C24"/>
    <w:rsid w:val="00B07F43"/>
    <w:rsid w:val="00B1179D"/>
    <w:rsid w:val="00B17DB7"/>
    <w:rsid w:val="00B216F4"/>
    <w:rsid w:val="00B262FF"/>
    <w:rsid w:val="00B42BFB"/>
    <w:rsid w:val="00B461C3"/>
    <w:rsid w:val="00B52A7A"/>
    <w:rsid w:val="00B60FBD"/>
    <w:rsid w:val="00B62DD9"/>
    <w:rsid w:val="00B6617A"/>
    <w:rsid w:val="00B7042A"/>
    <w:rsid w:val="00B74E47"/>
    <w:rsid w:val="00B80AA7"/>
    <w:rsid w:val="00B86537"/>
    <w:rsid w:val="00B93DE3"/>
    <w:rsid w:val="00B93EEB"/>
    <w:rsid w:val="00BA2A6C"/>
    <w:rsid w:val="00BA4E6E"/>
    <w:rsid w:val="00BA5477"/>
    <w:rsid w:val="00BA6EBB"/>
    <w:rsid w:val="00BA7508"/>
    <w:rsid w:val="00BB10B2"/>
    <w:rsid w:val="00BB21E9"/>
    <w:rsid w:val="00BB717E"/>
    <w:rsid w:val="00BC06D5"/>
    <w:rsid w:val="00BC192F"/>
    <w:rsid w:val="00BC69AC"/>
    <w:rsid w:val="00BE0425"/>
    <w:rsid w:val="00BE2534"/>
    <w:rsid w:val="00BE2627"/>
    <w:rsid w:val="00BF15E8"/>
    <w:rsid w:val="00BF321B"/>
    <w:rsid w:val="00C012C6"/>
    <w:rsid w:val="00C06313"/>
    <w:rsid w:val="00C15358"/>
    <w:rsid w:val="00C22480"/>
    <w:rsid w:val="00C25FAA"/>
    <w:rsid w:val="00C31FDD"/>
    <w:rsid w:val="00C3484B"/>
    <w:rsid w:val="00C36A0F"/>
    <w:rsid w:val="00C3769B"/>
    <w:rsid w:val="00C44249"/>
    <w:rsid w:val="00C45D48"/>
    <w:rsid w:val="00C5126C"/>
    <w:rsid w:val="00C70FCB"/>
    <w:rsid w:val="00C71278"/>
    <w:rsid w:val="00C74759"/>
    <w:rsid w:val="00C802FA"/>
    <w:rsid w:val="00CA21E6"/>
    <w:rsid w:val="00CA2F60"/>
    <w:rsid w:val="00CA7ACA"/>
    <w:rsid w:val="00CB039D"/>
    <w:rsid w:val="00CB2D07"/>
    <w:rsid w:val="00CC2435"/>
    <w:rsid w:val="00CC3508"/>
    <w:rsid w:val="00CC618B"/>
    <w:rsid w:val="00CD3F5C"/>
    <w:rsid w:val="00CD4936"/>
    <w:rsid w:val="00CD5A7F"/>
    <w:rsid w:val="00CD5DF9"/>
    <w:rsid w:val="00CD62BC"/>
    <w:rsid w:val="00CE29BE"/>
    <w:rsid w:val="00CE6519"/>
    <w:rsid w:val="00CE7536"/>
    <w:rsid w:val="00CF0F6A"/>
    <w:rsid w:val="00CF1474"/>
    <w:rsid w:val="00CF17B2"/>
    <w:rsid w:val="00CF31D4"/>
    <w:rsid w:val="00CF4B3C"/>
    <w:rsid w:val="00CF54FF"/>
    <w:rsid w:val="00D11158"/>
    <w:rsid w:val="00D14AC1"/>
    <w:rsid w:val="00D202DA"/>
    <w:rsid w:val="00D241FA"/>
    <w:rsid w:val="00D24D16"/>
    <w:rsid w:val="00D30209"/>
    <w:rsid w:val="00D3123C"/>
    <w:rsid w:val="00D320A6"/>
    <w:rsid w:val="00D32180"/>
    <w:rsid w:val="00D4008F"/>
    <w:rsid w:val="00D4302A"/>
    <w:rsid w:val="00D47361"/>
    <w:rsid w:val="00D60951"/>
    <w:rsid w:val="00D63224"/>
    <w:rsid w:val="00D74CC5"/>
    <w:rsid w:val="00D751CA"/>
    <w:rsid w:val="00D76657"/>
    <w:rsid w:val="00D80500"/>
    <w:rsid w:val="00D813D1"/>
    <w:rsid w:val="00D84125"/>
    <w:rsid w:val="00D86D92"/>
    <w:rsid w:val="00D91C8E"/>
    <w:rsid w:val="00DA0E6A"/>
    <w:rsid w:val="00DA519F"/>
    <w:rsid w:val="00DA5F89"/>
    <w:rsid w:val="00DB1E3C"/>
    <w:rsid w:val="00DC26FF"/>
    <w:rsid w:val="00DC2AC6"/>
    <w:rsid w:val="00DC55DE"/>
    <w:rsid w:val="00DC695C"/>
    <w:rsid w:val="00DD35FE"/>
    <w:rsid w:val="00DD533D"/>
    <w:rsid w:val="00DE4B19"/>
    <w:rsid w:val="00DE6010"/>
    <w:rsid w:val="00DE6FB0"/>
    <w:rsid w:val="00DE7B60"/>
    <w:rsid w:val="00DF0A38"/>
    <w:rsid w:val="00DF2866"/>
    <w:rsid w:val="00DF32EF"/>
    <w:rsid w:val="00DF5F31"/>
    <w:rsid w:val="00DF610E"/>
    <w:rsid w:val="00E00A0C"/>
    <w:rsid w:val="00E011D3"/>
    <w:rsid w:val="00E0154B"/>
    <w:rsid w:val="00E01E4E"/>
    <w:rsid w:val="00E0307D"/>
    <w:rsid w:val="00E1104D"/>
    <w:rsid w:val="00E117B0"/>
    <w:rsid w:val="00E12401"/>
    <w:rsid w:val="00E145FF"/>
    <w:rsid w:val="00E31B78"/>
    <w:rsid w:val="00E44368"/>
    <w:rsid w:val="00E51893"/>
    <w:rsid w:val="00E52319"/>
    <w:rsid w:val="00E528C2"/>
    <w:rsid w:val="00E62657"/>
    <w:rsid w:val="00E630DF"/>
    <w:rsid w:val="00E66713"/>
    <w:rsid w:val="00E74049"/>
    <w:rsid w:val="00E75A1A"/>
    <w:rsid w:val="00E83C3E"/>
    <w:rsid w:val="00E8664D"/>
    <w:rsid w:val="00E87660"/>
    <w:rsid w:val="00EB1228"/>
    <w:rsid w:val="00EB6BCE"/>
    <w:rsid w:val="00EC1384"/>
    <w:rsid w:val="00EC3019"/>
    <w:rsid w:val="00EC65F3"/>
    <w:rsid w:val="00EE014D"/>
    <w:rsid w:val="00EE0507"/>
    <w:rsid w:val="00EE0C11"/>
    <w:rsid w:val="00EE3825"/>
    <w:rsid w:val="00EE5936"/>
    <w:rsid w:val="00EE635E"/>
    <w:rsid w:val="00EF269C"/>
    <w:rsid w:val="00EF6F82"/>
    <w:rsid w:val="00F02A07"/>
    <w:rsid w:val="00F144E9"/>
    <w:rsid w:val="00F1657B"/>
    <w:rsid w:val="00F249B1"/>
    <w:rsid w:val="00F249FD"/>
    <w:rsid w:val="00F26EC0"/>
    <w:rsid w:val="00F335DC"/>
    <w:rsid w:val="00F34F6A"/>
    <w:rsid w:val="00F35DED"/>
    <w:rsid w:val="00F420ED"/>
    <w:rsid w:val="00F54D6C"/>
    <w:rsid w:val="00F54F56"/>
    <w:rsid w:val="00F60E2E"/>
    <w:rsid w:val="00F62C7E"/>
    <w:rsid w:val="00F64F77"/>
    <w:rsid w:val="00F73992"/>
    <w:rsid w:val="00F81EE8"/>
    <w:rsid w:val="00F8429C"/>
    <w:rsid w:val="00F8717D"/>
    <w:rsid w:val="00FA4EF6"/>
    <w:rsid w:val="00FA5CB8"/>
    <w:rsid w:val="00FB0863"/>
    <w:rsid w:val="00FB0B29"/>
    <w:rsid w:val="00FB13F9"/>
    <w:rsid w:val="00FB5088"/>
    <w:rsid w:val="00FB532E"/>
    <w:rsid w:val="00FC0CCB"/>
    <w:rsid w:val="00FD3370"/>
    <w:rsid w:val="00FE4620"/>
    <w:rsid w:val="00FE49C4"/>
    <w:rsid w:val="00FE6E0D"/>
    <w:rsid w:val="00FF4978"/>
    <w:rsid w:val="00FF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C47371"/>
  <w15:docId w15:val="{CF7B051A-7CA5-45E1-B9DC-F474C412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A3B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liases w:val="BVI fnr,16 Point,Superscript 6 Point,ftref,Footnote Reference Char Char Char,Carattere Char Carattere Carattere Char Carattere Char Carattere Char Char Char1 Char,Carattere Carattere Char Char Char Carattere Char"/>
    <w:basedOn w:val="a0"/>
    <w:uiPriority w:val="99"/>
    <w:unhideWhenUsed/>
    <w:rsid w:val="00662681"/>
    <w:rPr>
      <w:vertAlign w:val="superscript"/>
    </w:rPr>
  </w:style>
  <w:style w:type="paragraph" w:styleId="a4">
    <w:name w:val="footnote text"/>
    <w:aliases w:val="Fußnotentextf,Geneva 9,Font: Geneva 9,Boston 10,f,FOOTNOTES,fn,single space,footnote text,Footnote,Text,ft,Footnote Text Blue,Footnote Text Char Char Char,Footnote Text Char Char,Fußnote,Fußnotentextr,Fuﬂnotentextf,Char"/>
    <w:basedOn w:val="a"/>
    <w:link w:val="a5"/>
    <w:uiPriority w:val="99"/>
    <w:unhideWhenUsed/>
    <w:rsid w:val="00662681"/>
    <w:rPr>
      <w:sz w:val="20"/>
      <w:szCs w:val="20"/>
    </w:rPr>
  </w:style>
  <w:style w:type="character" w:customStyle="1" w:styleId="a5">
    <w:name w:val="Текст виноски Знак"/>
    <w:aliases w:val="Fußnotentextf Знак,Geneva 9 Знак,Font: Geneva 9 Знак,Boston 10 Знак,f Знак,FOOTNOTES Знак,fn Знак,single space Знак,footnote text Знак,Footnote Знак,Text Знак,ft Знак,Footnote Text Blue Знак,Footnote Text Char Char Char Знак,Char Знак"/>
    <w:basedOn w:val="a0"/>
    <w:link w:val="a4"/>
    <w:uiPriority w:val="99"/>
    <w:rsid w:val="00662681"/>
    <w:rPr>
      <w:sz w:val="20"/>
      <w:szCs w:val="20"/>
    </w:rPr>
  </w:style>
  <w:style w:type="paragraph" w:styleId="a6">
    <w:name w:val="List Paragraph"/>
    <w:aliases w:val="Llista Nivell1,Lista de nivel 1,Paragraphe de liste PBLH,Bullet Points,Liste Paragraf,Colorful List - Accent 11,Table of contents numbered,Bullet OFM,Renkli Liste - Vurgu 11,Liste Paragraf1,List Paragraph in table,References,1 Текст,Ha"/>
    <w:basedOn w:val="a"/>
    <w:link w:val="a7"/>
    <w:uiPriority w:val="34"/>
    <w:qFormat/>
    <w:rsid w:val="0092590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7337C"/>
    <w:pPr>
      <w:tabs>
        <w:tab w:val="center" w:pos="4680"/>
        <w:tab w:val="right" w:pos="9360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27337C"/>
  </w:style>
  <w:style w:type="paragraph" w:styleId="aa">
    <w:name w:val="footer"/>
    <w:basedOn w:val="a"/>
    <w:link w:val="ab"/>
    <w:uiPriority w:val="99"/>
    <w:unhideWhenUsed/>
    <w:rsid w:val="0027337C"/>
    <w:pPr>
      <w:tabs>
        <w:tab w:val="center" w:pos="4680"/>
        <w:tab w:val="right" w:pos="9360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27337C"/>
  </w:style>
  <w:style w:type="paragraph" w:styleId="ac">
    <w:name w:val="Revision"/>
    <w:hidden/>
    <w:uiPriority w:val="99"/>
    <w:semiHidden/>
    <w:rsid w:val="0011569C"/>
    <w:pPr>
      <w:spacing w:after="0" w:line="240" w:lineRule="auto"/>
    </w:pPr>
  </w:style>
  <w:style w:type="character" w:styleId="ad">
    <w:name w:val="annotation reference"/>
    <w:basedOn w:val="a0"/>
    <w:uiPriority w:val="99"/>
    <w:semiHidden/>
    <w:unhideWhenUsed/>
    <w:rsid w:val="00DC695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C695C"/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DC695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C695C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DC695C"/>
    <w:rPr>
      <w:b/>
      <w:bCs/>
      <w:sz w:val="20"/>
      <w:szCs w:val="20"/>
    </w:rPr>
  </w:style>
  <w:style w:type="character" w:styleId="af2">
    <w:name w:val="Hyperlink"/>
    <w:basedOn w:val="a0"/>
    <w:uiPriority w:val="99"/>
    <w:semiHidden/>
    <w:unhideWhenUsed/>
    <w:rsid w:val="00A85E4F"/>
    <w:rPr>
      <w:color w:val="0000FF"/>
      <w:u w:val="single"/>
    </w:rPr>
  </w:style>
  <w:style w:type="character" w:customStyle="1" w:styleId="apple-converted-space">
    <w:name w:val="apple-converted-space"/>
    <w:basedOn w:val="a0"/>
    <w:rsid w:val="00A85E4F"/>
  </w:style>
  <w:style w:type="paragraph" w:customStyle="1" w:styleId="tj">
    <w:name w:val="tj"/>
    <w:basedOn w:val="a"/>
    <w:rsid w:val="008B294A"/>
    <w:pPr>
      <w:spacing w:before="100" w:beforeAutospacing="1" w:after="100" w:afterAutospacing="1"/>
    </w:pPr>
  </w:style>
  <w:style w:type="character" w:styleId="af3">
    <w:name w:val="FollowedHyperlink"/>
    <w:basedOn w:val="a0"/>
    <w:uiPriority w:val="99"/>
    <w:semiHidden/>
    <w:unhideWhenUsed/>
    <w:rsid w:val="002B0828"/>
    <w:rPr>
      <w:color w:val="954F72" w:themeColor="followedHyperlink"/>
      <w:u w:val="single"/>
    </w:rPr>
  </w:style>
  <w:style w:type="character" w:customStyle="1" w:styleId="a7">
    <w:name w:val="Абзац списку Знак"/>
    <w:aliases w:val="Llista Nivell1 Знак,Lista de nivel 1 Знак,Paragraphe de liste PBLH Знак,Bullet Points Знак,Liste Paragraf Знак,Colorful List - Accent 11 Знак,Table of contents numbered Знак,Bullet OFM Знак,Renkli Liste - Vurgu 11 Знак,References Знак"/>
    <w:basedOn w:val="a0"/>
    <w:link w:val="a6"/>
    <w:uiPriority w:val="34"/>
    <w:qFormat/>
    <w:rsid w:val="008F59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3B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f4">
    <w:name w:val="Table Grid"/>
    <w:basedOn w:val="a1"/>
    <w:uiPriority w:val="39"/>
    <w:rsid w:val="004F7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E528C2"/>
    <w:rPr>
      <w:rFonts w:ascii="Segoe UI" w:hAnsi="Segoe UI" w:cs="Segoe UI"/>
      <w:sz w:val="18"/>
      <w:szCs w:val="18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E528C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rvts23">
    <w:name w:val="rvts23"/>
    <w:basedOn w:val="a0"/>
    <w:rsid w:val="00DC2AC6"/>
  </w:style>
  <w:style w:type="paragraph" w:styleId="af7">
    <w:name w:val="Normal (Web)"/>
    <w:basedOn w:val="a"/>
    <w:uiPriority w:val="99"/>
    <w:unhideWhenUsed/>
    <w:rsid w:val="00CD3F5C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9A21C-764C-4C42-8512-9AA867044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8362</Words>
  <Characters>4767</Characters>
  <Application>Microsoft Office Word</Application>
  <DocSecurity>0</DocSecurity>
  <Lines>39</Lines>
  <Paragraphs>26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Rem</dc:creator>
  <cp:lastModifiedBy>Олейнікова Вікторія Анатоліївна</cp:lastModifiedBy>
  <cp:revision>2</cp:revision>
  <dcterms:created xsi:type="dcterms:W3CDTF">2024-09-16T12:06:00Z</dcterms:created>
  <dcterms:modified xsi:type="dcterms:W3CDTF">2024-09-16T12:06:00Z</dcterms:modified>
</cp:coreProperties>
</file>