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D5" w:rsidRDefault="00966875">
      <w:pPr>
        <w:spacing w:before="76"/>
        <w:ind w:left="38"/>
        <w:jc w:val="center"/>
        <w:rPr>
          <w:b/>
          <w:sz w:val="26"/>
        </w:rPr>
      </w:pPr>
      <w:r>
        <w:rPr>
          <w:b/>
          <w:sz w:val="26"/>
        </w:rPr>
        <w:t>АНАЛІЗ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РЕГУЛЯТОРНОГО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ВПЛИВУ</w:t>
      </w:r>
    </w:p>
    <w:p w:rsidR="008D6ED5" w:rsidRDefault="00966875">
      <w:pPr>
        <w:ind w:left="20" w:right="155"/>
        <w:jc w:val="center"/>
        <w:rPr>
          <w:b/>
          <w:sz w:val="26"/>
        </w:rPr>
      </w:pPr>
      <w:r>
        <w:rPr>
          <w:b/>
          <w:sz w:val="26"/>
        </w:rPr>
        <w:t>до</w:t>
      </w:r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проєкту</w:t>
      </w:r>
      <w:proofErr w:type="spell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наказу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Міністерства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розвитку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громад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територій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України</w:t>
      </w:r>
    </w:p>
    <w:p w:rsidR="008D6ED5" w:rsidRDefault="00966875">
      <w:pPr>
        <w:ind w:left="18" w:right="155"/>
        <w:jc w:val="center"/>
        <w:rPr>
          <w:b/>
          <w:sz w:val="26"/>
        </w:rPr>
      </w:pPr>
      <w:r>
        <w:rPr>
          <w:b/>
          <w:sz w:val="26"/>
        </w:rPr>
        <w:t>«Про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внесення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змін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Правил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черговості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прибуття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вантажних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автомобілів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 міжнародних та міждержавних пунктів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пропуску через державний кордон України з використанням електронної системи «Електронна черга перетину </w:t>
      </w:r>
      <w:r>
        <w:rPr>
          <w:b/>
          <w:spacing w:val="-2"/>
          <w:sz w:val="26"/>
        </w:rPr>
        <w:t>кордону»</w:t>
      </w:r>
    </w:p>
    <w:p w:rsidR="008D6ED5" w:rsidRDefault="00966875">
      <w:pPr>
        <w:spacing w:before="280"/>
        <w:ind w:left="3484"/>
        <w:rPr>
          <w:b/>
          <w:sz w:val="26"/>
        </w:rPr>
      </w:pPr>
      <w:r>
        <w:rPr>
          <w:b/>
          <w:sz w:val="26"/>
        </w:rPr>
        <w:t xml:space="preserve">I. Визначення </w:t>
      </w:r>
      <w:r>
        <w:rPr>
          <w:b/>
          <w:spacing w:val="-2"/>
          <w:sz w:val="26"/>
        </w:rPr>
        <w:t>проблеми</w:t>
      </w:r>
    </w:p>
    <w:p w:rsidR="008D6ED5" w:rsidRDefault="00966875">
      <w:pPr>
        <w:pStyle w:val="a3"/>
        <w:spacing w:before="280"/>
        <w:ind w:right="135" w:firstLine="567"/>
        <w:jc w:val="both"/>
      </w:pPr>
      <w:r>
        <w:t>До 24.02.2022 перетин державного кордону здійснювався водним, наземним та повітряним</w:t>
      </w:r>
      <w:r>
        <w:rPr>
          <w:spacing w:val="-3"/>
        </w:rPr>
        <w:t xml:space="preserve"> </w:t>
      </w:r>
      <w:r>
        <w:t>транспортом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235</w:t>
      </w:r>
      <w:r>
        <w:rPr>
          <w:spacing w:val="-4"/>
        </w:rPr>
        <w:t xml:space="preserve"> </w:t>
      </w:r>
      <w:r>
        <w:t>пунктів</w:t>
      </w:r>
      <w:r>
        <w:rPr>
          <w:spacing w:val="-4"/>
        </w:rPr>
        <w:t xml:space="preserve"> </w:t>
      </w:r>
      <w:r>
        <w:t>пропус</w:t>
      </w:r>
      <w:r>
        <w:t>ку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пунктів</w:t>
      </w:r>
      <w:r>
        <w:rPr>
          <w:spacing w:val="-4"/>
        </w:rPr>
        <w:t xml:space="preserve"> </w:t>
      </w:r>
      <w:r>
        <w:t>контролю.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зв’язку</w:t>
      </w:r>
      <w:r>
        <w:rPr>
          <w:spacing w:val="-8"/>
        </w:rPr>
        <w:t xml:space="preserve"> </w:t>
      </w:r>
      <w:r>
        <w:t xml:space="preserve">зі збройною агресією російської федерації проти України, значно збільшилася кількість автомобільних транспортних засобів, що перетинають державний кордон України. Це призвело до створення великих черг транспортних засобів </w:t>
      </w:r>
      <w:r>
        <w:t>(в окремі проміжки часу – довжиною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12</w:t>
      </w:r>
      <w:r>
        <w:rPr>
          <w:spacing w:val="28"/>
        </w:rPr>
        <w:t xml:space="preserve"> </w:t>
      </w:r>
      <w:r>
        <w:t>км)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під’їзних</w:t>
      </w:r>
      <w:r>
        <w:rPr>
          <w:spacing w:val="-16"/>
        </w:rPr>
        <w:t xml:space="preserve"> </w:t>
      </w:r>
      <w:r>
        <w:t>шляхах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міжнародних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міждержавних</w:t>
      </w:r>
      <w:r>
        <w:rPr>
          <w:spacing w:val="-16"/>
        </w:rPr>
        <w:t xml:space="preserve"> </w:t>
      </w:r>
      <w:r>
        <w:t>пунктів пропуску через державний кордон України для автомобільного сполучення (далі</w:t>
      </w:r>
      <w:r>
        <w:rPr>
          <w:spacing w:val="40"/>
        </w:rPr>
        <w:t xml:space="preserve"> </w:t>
      </w:r>
      <w:r>
        <w:t xml:space="preserve">– </w:t>
      </w:r>
      <w:r>
        <w:rPr>
          <w:spacing w:val="-2"/>
        </w:rPr>
        <w:t>ММПП).</w:t>
      </w:r>
    </w:p>
    <w:p w:rsidR="008D6ED5" w:rsidRDefault="00966875">
      <w:pPr>
        <w:pStyle w:val="a3"/>
        <w:ind w:right="139" w:firstLine="567"/>
        <w:jc w:val="both"/>
      </w:pPr>
      <w:r>
        <w:rPr>
          <w:spacing w:val="-2"/>
        </w:rPr>
        <w:t xml:space="preserve">За інформацією, отриманої від </w:t>
      </w:r>
      <w:proofErr w:type="spellStart"/>
      <w:r>
        <w:rPr>
          <w:spacing w:val="-2"/>
        </w:rPr>
        <w:t>Держприкордонслужби</w:t>
      </w:r>
      <w:proofErr w:type="spellEnd"/>
      <w:r>
        <w:rPr>
          <w:spacing w:val="-2"/>
        </w:rPr>
        <w:t xml:space="preserve">, кількість таких перевезень </w:t>
      </w:r>
      <w:r>
        <w:t>збільшилась майже на 500%.</w:t>
      </w:r>
    </w:p>
    <w:p w:rsidR="008D6ED5" w:rsidRDefault="00966875">
      <w:pPr>
        <w:pStyle w:val="a3"/>
        <w:ind w:right="139" w:firstLine="567"/>
        <w:jc w:val="both"/>
      </w:pPr>
      <w:r>
        <w:t>З метою подолання зазначених негативних явищ і здійснення передбаченого законодавством контролю за міжнародними перевезеннями автомобільним транспортом</w:t>
      </w:r>
      <w:r>
        <w:rPr>
          <w:spacing w:val="40"/>
        </w:rPr>
        <w:t xml:space="preserve"> </w:t>
      </w:r>
      <w:r>
        <w:t>було</w:t>
      </w:r>
      <w:r>
        <w:rPr>
          <w:spacing w:val="40"/>
        </w:rPr>
        <w:t xml:space="preserve"> </w:t>
      </w:r>
      <w:r>
        <w:t>прийнято</w:t>
      </w:r>
      <w:r>
        <w:rPr>
          <w:spacing w:val="40"/>
        </w:rPr>
        <w:t xml:space="preserve"> </w:t>
      </w:r>
      <w:r>
        <w:t>постанову</w:t>
      </w:r>
      <w:r>
        <w:rPr>
          <w:spacing w:val="40"/>
        </w:rPr>
        <w:t xml:space="preserve"> </w:t>
      </w:r>
      <w:r>
        <w:t>Кабінету</w:t>
      </w:r>
      <w:r>
        <w:rPr>
          <w:spacing w:val="40"/>
        </w:rPr>
        <w:t xml:space="preserve"> </w:t>
      </w:r>
      <w:r>
        <w:t>Міністрів</w:t>
      </w:r>
      <w:r>
        <w:rPr>
          <w:spacing w:val="40"/>
        </w:rPr>
        <w:t xml:space="preserve"> </w:t>
      </w:r>
      <w:r>
        <w:t>України від 05</w:t>
      </w:r>
      <w:r>
        <w:rPr>
          <w:spacing w:val="-2"/>
        </w:rPr>
        <w:t xml:space="preserve"> </w:t>
      </w:r>
      <w:r>
        <w:t>грудня 2024</w:t>
      </w:r>
      <w:r w:rsidR="008638DC">
        <w:t> </w:t>
      </w:r>
      <w:r>
        <w:t>року № 1411 «Про реалізацію експериментального проекту з впорядкування черговості прибуття автомобільних транспортних засобів до міжнародних та міждержавних пунктів пропуску через держа</w:t>
      </w:r>
      <w:r>
        <w:t>вний кордон України з використанням електронної системи «Електронна черга перетину кордону» (далі – постанова КМУ та експериментальний проект, відповідно).</w:t>
      </w:r>
    </w:p>
    <w:p w:rsidR="008D6ED5" w:rsidRDefault="00966875">
      <w:pPr>
        <w:pStyle w:val="a3"/>
        <w:ind w:left="708"/>
        <w:jc w:val="both"/>
      </w:pPr>
      <w:r>
        <w:t>На</w:t>
      </w:r>
      <w:r>
        <w:rPr>
          <w:spacing w:val="53"/>
        </w:rPr>
        <w:t xml:space="preserve"> </w:t>
      </w:r>
      <w:r>
        <w:t>виконання</w:t>
      </w:r>
      <w:r>
        <w:rPr>
          <w:spacing w:val="53"/>
        </w:rPr>
        <w:t xml:space="preserve"> </w:t>
      </w:r>
      <w:r>
        <w:t>постанови</w:t>
      </w:r>
      <w:r>
        <w:rPr>
          <w:spacing w:val="54"/>
        </w:rPr>
        <w:t xml:space="preserve"> </w:t>
      </w:r>
      <w:r>
        <w:t>КМУ</w:t>
      </w:r>
      <w:r>
        <w:rPr>
          <w:spacing w:val="53"/>
        </w:rPr>
        <w:t xml:space="preserve"> </w:t>
      </w:r>
      <w:r>
        <w:t>наказом</w:t>
      </w:r>
      <w:r>
        <w:rPr>
          <w:spacing w:val="54"/>
        </w:rPr>
        <w:t xml:space="preserve"> </w:t>
      </w:r>
      <w:proofErr w:type="spellStart"/>
      <w:r>
        <w:t>Мінрозвитку</w:t>
      </w:r>
      <w:proofErr w:type="spellEnd"/>
      <w:r>
        <w:rPr>
          <w:spacing w:val="53"/>
        </w:rPr>
        <w:t xml:space="preserve"> </w:t>
      </w:r>
      <w:r>
        <w:t>від</w:t>
      </w:r>
      <w:r>
        <w:rPr>
          <w:spacing w:val="53"/>
        </w:rPr>
        <w:t xml:space="preserve"> </w:t>
      </w:r>
      <w:r>
        <w:t>20</w:t>
      </w:r>
      <w:r>
        <w:rPr>
          <w:spacing w:val="53"/>
        </w:rPr>
        <w:t xml:space="preserve"> </w:t>
      </w:r>
      <w:r>
        <w:t>червня</w:t>
      </w:r>
      <w:r>
        <w:rPr>
          <w:spacing w:val="53"/>
        </w:rPr>
        <w:t xml:space="preserve"> </w:t>
      </w:r>
      <w:r>
        <w:t xml:space="preserve">2025 </w:t>
      </w:r>
      <w:r>
        <w:rPr>
          <w:spacing w:val="-4"/>
        </w:rPr>
        <w:t>року</w:t>
      </w:r>
    </w:p>
    <w:p w:rsidR="008D6ED5" w:rsidRDefault="00966875">
      <w:pPr>
        <w:pStyle w:val="a3"/>
        <w:jc w:val="both"/>
      </w:pPr>
      <w:r>
        <w:t>№</w:t>
      </w:r>
      <w:r>
        <w:rPr>
          <w:spacing w:val="-2"/>
        </w:rPr>
        <w:t xml:space="preserve"> </w:t>
      </w:r>
      <w:r>
        <w:t>1028,</w:t>
      </w:r>
      <w:r>
        <w:rPr>
          <w:spacing w:val="48"/>
          <w:w w:val="150"/>
        </w:rPr>
        <w:t xml:space="preserve"> </w:t>
      </w:r>
      <w:r>
        <w:t>зареєстрованого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Мін</w:t>
      </w:r>
      <w:r>
        <w:t>істерстві</w:t>
      </w:r>
      <w:r>
        <w:rPr>
          <w:spacing w:val="48"/>
          <w:w w:val="150"/>
        </w:rPr>
        <w:t xml:space="preserve"> </w:t>
      </w:r>
      <w:r>
        <w:t>юстиції</w:t>
      </w:r>
      <w:r>
        <w:rPr>
          <w:spacing w:val="48"/>
          <w:w w:val="150"/>
        </w:rPr>
        <w:t xml:space="preserve"> </w:t>
      </w:r>
      <w:r>
        <w:t>України</w:t>
      </w:r>
      <w:r>
        <w:rPr>
          <w:spacing w:val="48"/>
          <w:w w:val="150"/>
        </w:rPr>
        <w:t xml:space="preserve"> </w:t>
      </w:r>
      <w:r>
        <w:t>24</w:t>
      </w:r>
      <w:r>
        <w:rPr>
          <w:spacing w:val="48"/>
          <w:w w:val="150"/>
        </w:rPr>
        <w:t xml:space="preserve"> </w:t>
      </w:r>
      <w:r>
        <w:t>липня</w:t>
      </w:r>
      <w:r>
        <w:rPr>
          <w:spacing w:val="48"/>
          <w:w w:val="150"/>
        </w:rPr>
        <w:t xml:space="preserve"> </w:t>
      </w:r>
      <w:r>
        <w:t>2025</w:t>
      </w:r>
      <w:r>
        <w:rPr>
          <w:spacing w:val="48"/>
          <w:w w:val="150"/>
        </w:rPr>
        <w:t xml:space="preserve"> </w:t>
      </w:r>
      <w:r>
        <w:t>року</w:t>
      </w:r>
      <w:r>
        <w:rPr>
          <w:spacing w:val="48"/>
          <w:w w:val="150"/>
        </w:rPr>
        <w:t xml:space="preserve"> </w:t>
      </w:r>
      <w:r>
        <w:rPr>
          <w:spacing w:val="-5"/>
        </w:rPr>
        <w:t>за</w:t>
      </w:r>
    </w:p>
    <w:p w:rsidR="008D6ED5" w:rsidRDefault="00966875">
      <w:pPr>
        <w:pStyle w:val="a3"/>
        <w:ind w:right="139"/>
        <w:jc w:val="both"/>
      </w:pPr>
      <w:r>
        <w:t>№</w:t>
      </w:r>
      <w:r>
        <w:rPr>
          <w:spacing w:val="40"/>
        </w:rPr>
        <w:t xml:space="preserve"> </w:t>
      </w:r>
      <w:r>
        <w:t xml:space="preserve">1116/44522, затверджено Правила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 (далі – </w:t>
      </w:r>
      <w:r>
        <w:rPr>
          <w:spacing w:val="-2"/>
        </w:rPr>
        <w:t>Правила).</w:t>
      </w:r>
    </w:p>
    <w:p w:rsidR="008D6ED5" w:rsidRDefault="00966875">
      <w:pPr>
        <w:pStyle w:val="a3"/>
        <w:ind w:right="139" w:firstLine="567"/>
        <w:jc w:val="both"/>
      </w:pPr>
      <w:r>
        <w:t>Правила визна</w:t>
      </w:r>
      <w:r>
        <w:t>чають черговість прибуття вантажних автомобілів до ММПП, в яких реалізується експериментальний проект з впорядкування черговості прибуття автомобільних транспортних засобів до міжнародних та міждержавних пунктів пропуску</w:t>
      </w:r>
      <w:r>
        <w:rPr>
          <w:spacing w:val="63"/>
        </w:rPr>
        <w:t xml:space="preserve"> </w:t>
      </w:r>
      <w:r>
        <w:t>через</w:t>
      </w:r>
      <w:r>
        <w:rPr>
          <w:spacing w:val="65"/>
        </w:rPr>
        <w:t xml:space="preserve"> </w:t>
      </w:r>
      <w:r>
        <w:t>державний</w:t>
      </w:r>
      <w:r>
        <w:rPr>
          <w:spacing w:val="65"/>
        </w:rPr>
        <w:t xml:space="preserve"> </w:t>
      </w:r>
      <w:r>
        <w:t>кордон</w:t>
      </w:r>
      <w:r>
        <w:rPr>
          <w:spacing w:val="66"/>
        </w:rPr>
        <w:t xml:space="preserve"> </w:t>
      </w:r>
      <w:r>
        <w:t>України</w:t>
      </w:r>
      <w:r>
        <w:rPr>
          <w:spacing w:val="65"/>
        </w:rPr>
        <w:t xml:space="preserve"> </w:t>
      </w:r>
      <w:r>
        <w:t>з</w:t>
      </w:r>
      <w:r>
        <w:rPr>
          <w:spacing w:val="65"/>
        </w:rPr>
        <w:t xml:space="preserve"> </w:t>
      </w:r>
      <w:r>
        <w:t>ви</w:t>
      </w:r>
      <w:r>
        <w:t>користанням</w:t>
      </w:r>
      <w:r>
        <w:rPr>
          <w:spacing w:val="65"/>
        </w:rPr>
        <w:t xml:space="preserve"> </w:t>
      </w:r>
      <w:r>
        <w:t>електронної</w:t>
      </w:r>
      <w:r>
        <w:rPr>
          <w:spacing w:val="66"/>
        </w:rPr>
        <w:t xml:space="preserve"> </w:t>
      </w:r>
      <w:r>
        <w:rPr>
          <w:spacing w:val="-2"/>
        </w:rPr>
        <w:t>системи</w:t>
      </w:r>
    </w:p>
    <w:p w:rsidR="008D6ED5" w:rsidRDefault="00966875">
      <w:pPr>
        <w:pStyle w:val="a3"/>
        <w:jc w:val="both"/>
      </w:pPr>
      <w:r>
        <w:t>«Електронна</w:t>
      </w:r>
      <w:r>
        <w:rPr>
          <w:spacing w:val="-2"/>
        </w:rPr>
        <w:t xml:space="preserve"> </w:t>
      </w:r>
      <w:r>
        <w:t>черга</w:t>
      </w:r>
      <w:r>
        <w:rPr>
          <w:spacing w:val="-2"/>
        </w:rPr>
        <w:t xml:space="preserve"> </w:t>
      </w:r>
      <w:r>
        <w:t>перетину</w:t>
      </w:r>
      <w:r>
        <w:rPr>
          <w:spacing w:val="-1"/>
        </w:rPr>
        <w:t xml:space="preserve"> </w:t>
      </w:r>
      <w:r>
        <w:t>кордону»</w:t>
      </w:r>
      <w:r>
        <w:rPr>
          <w:spacing w:val="-2"/>
        </w:rPr>
        <w:t xml:space="preserve"> </w:t>
      </w:r>
      <w:r>
        <w:t>(далі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єЧерга</w:t>
      </w:r>
      <w:proofErr w:type="spellEnd"/>
      <w:r>
        <w:rPr>
          <w:spacing w:val="-2"/>
        </w:rPr>
        <w:t>).</w:t>
      </w:r>
    </w:p>
    <w:p w:rsidR="008D6ED5" w:rsidRDefault="00966875">
      <w:pPr>
        <w:pStyle w:val="a3"/>
        <w:ind w:right="136" w:firstLine="567"/>
        <w:jc w:val="both"/>
      </w:pPr>
      <w:r>
        <w:t xml:space="preserve">Функціонування </w:t>
      </w:r>
      <w:proofErr w:type="spellStart"/>
      <w:r>
        <w:t>єЧерги</w:t>
      </w:r>
      <w:proofErr w:type="spellEnd"/>
      <w:r>
        <w:t xml:space="preserve"> засвідчила, що у межах того чи іншого періоду часу: доба, тиждень (вихідні та будні дні) обсяги транспортних потоків, що перетинають державний кордон</w:t>
      </w:r>
      <w:r>
        <w:t xml:space="preserve"> України, мають аритмічні характеристики. У</w:t>
      </w:r>
      <w:r>
        <w:rPr>
          <w:spacing w:val="-3"/>
        </w:rPr>
        <w:t xml:space="preserve"> </w:t>
      </w:r>
      <w:r>
        <w:t>зв’язку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 xml:space="preserve">зростанням </w:t>
      </w:r>
      <w:r>
        <w:rPr>
          <w:spacing w:val="-4"/>
        </w:rPr>
        <w:t>транспортних</w:t>
      </w:r>
      <w:r>
        <w:rPr>
          <w:spacing w:val="-11"/>
        </w:rPr>
        <w:t xml:space="preserve"> </w:t>
      </w:r>
      <w:r>
        <w:rPr>
          <w:spacing w:val="-4"/>
        </w:rPr>
        <w:t>потоків</w:t>
      </w:r>
      <w:r>
        <w:rPr>
          <w:spacing w:val="-12"/>
        </w:rPr>
        <w:t xml:space="preserve"> </w:t>
      </w:r>
      <w:r>
        <w:rPr>
          <w:spacing w:val="-4"/>
        </w:rPr>
        <w:t>збільшується</w:t>
      </w:r>
      <w:r>
        <w:rPr>
          <w:spacing w:val="-11"/>
        </w:rPr>
        <w:t xml:space="preserve"> </w:t>
      </w:r>
      <w:r>
        <w:rPr>
          <w:spacing w:val="-4"/>
        </w:rPr>
        <w:t>і</w:t>
      </w:r>
      <w:r>
        <w:rPr>
          <w:spacing w:val="-9"/>
        </w:rPr>
        <w:t xml:space="preserve"> </w:t>
      </w:r>
      <w:r>
        <w:rPr>
          <w:spacing w:val="-4"/>
        </w:rPr>
        <w:t xml:space="preserve">фактичне навантаження на роботу ММПП відносно </w:t>
      </w:r>
      <w:r>
        <w:t>до проектної пропускної здатності такого ММПП.</w:t>
      </w:r>
    </w:p>
    <w:p w:rsidR="008D6ED5" w:rsidRDefault="00966875">
      <w:pPr>
        <w:pStyle w:val="a3"/>
        <w:ind w:right="284" w:firstLine="567"/>
        <w:jc w:val="both"/>
      </w:pPr>
      <w:r>
        <w:t>На початковому етапі реалізації експериментального проекту бу</w:t>
      </w:r>
      <w:r>
        <w:t>ло зафіксовано істотне</w:t>
      </w:r>
      <w:r>
        <w:rPr>
          <w:spacing w:val="-17"/>
        </w:rPr>
        <w:t xml:space="preserve"> </w:t>
      </w:r>
      <w:r>
        <w:t>зменшення</w:t>
      </w:r>
      <w:r>
        <w:rPr>
          <w:spacing w:val="-16"/>
        </w:rPr>
        <w:t xml:space="preserve"> </w:t>
      </w:r>
      <w:r>
        <w:t>накопичення</w:t>
      </w:r>
      <w:r>
        <w:rPr>
          <w:spacing w:val="-16"/>
        </w:rPr>
        <w:t xml:space="preserve"> </w:t>
      </w:r>
      <w:r>
        <w:t>вантажних</w:t>
      </w:r>
      <w:r>
        <w:rPr>
          <w:spacing w:val="-16"/>
        </w:rPr>
        <w:t xml:space="preserve"> </w:t>
      </w:r>
      <w:r>
        <w:t>транспортних</w:t>
      </w:r>
      <w:r>
        <w:rPr>
          <w:spacing w:val="-17"/>
        </w:rPr>
        <w:t xml:space="preserve"> </w:t>
      </w:r>
      <w:r>
        <w:t>засобів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під’їзних</w:t>
      </w:r>
      <w:r>
        <w:rPr>
          <w:spacing w:val="-16"/>
        </w:rPr>
        <w:t xml:space="preserve"> </w:t>
      </w:r>
      <w:r>
        <w:t>шляхах до ММПП.</w:t>
      </w:r>
    </w:p>
    <w:p w:rsidR="008D6ED5" w:rsidRDefault="008D6ED5">
      <w:pPr>
        <w:pStyle w:val="a3"/>
        <w:jc w:val="both"/>
        <w:sectPr w:rsidR="008D6ED5">
          <w:type w:val="continuous"/>
          <w:pgSz w:w="11910" w:h="16840"/>
          <w:pgMar w:top="1040" w:right="425" w:bottom="280" w:left="1559" w:header="708" w:footer="708" w:gutter="0"/>
          <w:cols w:space="720"/>
        </w:sectPr>
      </w:pPr>
    </w:p>
    <w:p w:rsidR="008D6ED5" w:rsidRDefault="00966875">
      <w:pPr>
        <w:pStyle w:val="a3"/>
        <w:spacing w:before="111"/>
        <w:ind w:right="284" w:firstLine="567"/>
        <w:jc w:val="both"/>
      </w:pPr>
      <w:r>
        <w:lastRenderedPageBreak/>
        <w:t>Однак,</w:t>
      </w:r>
      <w:r>
        <w:rPr>
          <w:spacing w:val="-2"/>
        </w:rPr>
        <w:t xml:space="preserve"> </w:t>
      </w:r>
      <w:r>
        <w:t>окремі</w:t>
      </w:r>
      <w:r>
        <w:rPr>
          <w:spacing w:val="-2"/>
        </w:rPr>
        <w:t xml:space="preserve"> </w:t>
      </w:r>
      <w:r>
        <w:t>перевізники</w:t>
      </w:r>
      <w:r>
        <w:rPr>
          <w:spacing w:val="-2"/>
        </w:rPr>
        <w:t xml:space="preserve"> </w:t>
      </w:r>
      <w:r>
        <w:t>почали</w:t>
      </w:r>
      <w:r>
        <w:rPr>
          <w:spacing w:val="-2"/>
        </w:rPr>
        <w:t xml:space="preserve"> </w:t>
      </w:r>
      <w:r>
        <w:t>зловживати</w:t>
      </w:r>
      <w:r>
        <w:rPr>
          <w:spacing w:val="-2"/>
        </w:rPr>
        <w:t xml:space="preserve"> </w:t>
      </w:r>
      <w:r>
        <w:t>процедурою</w:t>
      </w:r>
      <w:r>
        <w:rPr>
          <w:spacing w:val="-2"/>
        </w:rPr>
        <w:t xml:space="preserve"> </w:t>
      </w:r>
      <w:r>
        <w:t>бронювання</w:t>
      </w:r>
      <w:r>
        <w:rPr>
          <w:spacing w:val="-2"/>
        </w:rPr>
        <w:t xml:space="preserve"> </w:t>
      </w:r>
      <w:r>
        <w:t>місця</w:t>
      </w:r>
      <w:r>
        <w:rPr>
          <w:spacing w:val="-2"/>
        </w:rPr>
        <w:t xml:space="preserve"> </w:t>
      </w:r>
      <w:r>
        <w:t>в черзі очікування. Так, деякі перевізники бронювали місце в черзі очікування одночасно для кількох різних вантажних автомобілів, що будуть перетинати державний кордон України, зазначаючи дані одного і того ж водія, який перебував з перевізниками в трудови</w:t>
      </w:r>
      <w:r>
        <w:t xml:space="preserve">х правовідносинах. В подальшому, це призводило до скасування такими перевізниками місця в черзі очікування, що впливало на ритмічний характер роботи </w:t>
      </w:r>
      <w:proofErr w:type="spellStart"/>
      <w:r>
        <w:t>єЧерги</w:t>
      </w:r>
      <w:proofErr w:type="spellEnd"/>
      <w:r>
        <w:t>, скарг інших перевізників на неможливість планування</w:t>
      </w:r>
      <w:r>
        <w:rPr>
          <w:spacing w:val="-13"/>
        </w:rPr>
        <w:t xml:space="preserve"> </w:t>
      </w:r>
      <w:r>
        <w:t>часу</w:t>
      </w:r>
      <w:r>
        <w:rPr>
          <w:spacing w:val="-12"/>
        </w:rPr>
        <w:t xml:space="preserve"> </w:t>
      </w:r>
      <w:r>
        <w:t>перетину</w:t>
      </w:r>
      <w:r>
        <w:rPr>
          <w:spacing w:val="-13"/>
        </w:rPr>
        <w:t xml:space="preserve"> </w:t>
      </w:r>
      <w:r>
        <w:t>кордону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збільшення</w:t>
      </w:r>
      <w:r>
        <w:rPr>
          <w:spacing w:val="-12"/>
        </w:rPr>
        <w:t xml:space="preserve"> </w:t>
      </w:r>
      <w:r>
        <w:t>чисельності</w:t>
      </w:r>
      <w:r>
        <w:rPr>
          <w:spacing w:val="-12"/>
        </w:rPr>
        <w:t xml:space="preserve"> </w:t>
      </w:r>
      <w:r>
        <w:t>вантажних</w:t>
      </w:r>
      <w:r>
        <w:rPr>
          <w:spacing w:val="-13"/>
        </w:rPr>
        <w:t xml:space="preserve"> </w:t>
      </w:r>
      <w:r>
        <w:t xml:space="preserve">автомобілів у черзі перед ММПП. Варто зазначити, що у зверненнях окремі перевізники повідомляли свої дії, що ніби то «тестували </w:t>
      </w:r>
      <w:proofErr w:type="spellStart"/>
      <w:r>
        <w:t>єЧергу</w:t>
      </w:r>
      <w:proofErr w:type="spellEnd"/>
      <w:r>
        <w:t>».</w:t>
      </w:r>
    </w:p>
    <w:p w:rsidR="008D6ED5" w:rsidRDefault="00966875">
      <w:pPr>
        <w:pStyle w:val="a3"/>
        <w:ind w:right="284" w:firstLine="567"/>
        <w:jc w:val="both"/>
      </w:pPr>
      <w:r>
        <w:t>Правилами, зокрема пунктом 20, передбачено умови при настанні яких, для перевізників</w:t>
      </w:r>
      <w:r>
        <w:rPr>
          <w:spacing w:val="-7"/>
        </w:rPr>
        <w:t xml:space="preserve"> </w:t>
      </w:r>
      <w:proofErr w:type="spellStart"/>
      <w:r>
        <w:t>єЧергою</w:t>
      </w:r>
      <w:proofErr w:type="spellEnd"/>
      <w:r>
        <w:rPr>
          <w:spacing w:val="-7"/>
        </w:rPr>
        <w:t xml:space="preserve"> </w:t>
      </w:r>
      <w:r>
        <w:t>автоматично</w:t>
      </w:r>
      <w:r>
        <w:rPr>
          <w:spacing w:val="-7"/>
        </w:rPr>
        <w:t xml:space="preserve"> </w:t>
      </w:r>
      <w:r>
        <w:t>бло</w:t>
      </w:r>
      <w:r>
        <w:t>кується</w:t>
      </w:r>
      <w:r>
        <w:rPr>
          <w:spacing w:val="-7"/>
        </w:rPr>
        <w:t xml:space="preserve"> </w:t>
      </w:r>
      <w:r>
        <w:t>можливість</w:t>
      </w:r>
      <w:r>
        <w:rPr>
          <w:spacing w:val="-7"/>
        </w:rPr>
        <w:t xml:space="preserve"> </w:t>
      </w:r>
      <w:r>
        <w:t>забронювати</w:t>
      </w:r>
      <w:r>
        <w:rPr>
          <w:spacing w:val="-7"/>
        </w:rPr>
        <w:t xml:space="preserve"> </w:t>
      </w:r>
      <w:r>
        <w:t>місце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черзі очікування для вантажного автомобіля строком на 14 календарних днів.</w:t>
      </w:r>
    </w:p>
    <w:p w:rsidR="008D6ED5" w:rsidRDefault="00966875">
      <w:pPr>
        <w:pStyle w:val="a3"/>
        <w:ind w:right="284" w:firstLine="567"/>
        <w:jc w:val="both"/>
      </w:pPr>
      <w:r>
        <w:t>Практика запровадження автоматичного блокування можливості забронювати місце в черзі очікування для вантажного автомобіля строком на 14 календ</w:t>
      </w:r>
      <w:r>
        <w:t>арних днів для недобросовісних користувачів, виявила необхідність внесення певних уточнень, а саме: шляхом викладення в новій редакції підпункту 6 пункту 20 Правил та необхідність доповнення</w:t>
      </w:r>
      <w:r>
        <w:rPr>
          <w:spacing w:val="40"/>
        </w:rPr>
        <w:t xml:space="preserve"> </w:t>
      </w:r>
      <w:r>
        <w:t>новим підпунктом 7 пункту 20 Правил.</w:t>
      </w:r>
    </w:p>
    <w:p w:rsidR="008D6ED5" w:rsidRDefault="00966875">
      <w:pPr>
        <w:pStyle w:val="a3"/>
        <w:ind w:right="284" w:firstLine="567"/>
        <w:jc w:val="both"/>
      </w:pPr>
      <w:r>
        <w:t>Такі уточнення пов’язані з т</w:t>
      </w:r>
      <w:r>
        <w:t>им, щоб добросовісні користувачі уникнули автоматичного</w:t>
      </w:r>
      <w:r>
        <w:rPr>
          <w:spacing w:val="65"/>
        </w:rPr>
        <w:t xml:space="preserve"> </w:t>
      </w:r>
      <w:r>
        <w:t>блокування</w:t>
      </w:r>
      <w:r>
        <w:rPr>
          <w:spacing w:val="65"/>
        </w:rPr>
        <w:t xml:space="preserve"> </w:t>
      </w:r>
      <w:r>
        <w:t>можливості</w:t>
      </w:r>
      <w:r>
        <w:rPr>
          <w:spacing w:val="66"/>
        </w:rPr>
        <w:t xml:space="preserve"> </w:t>
      </w:r>
      <w:r>
        <w:t>забронювати</w:t>
      </w:r>
      <w:r>
        <w:rPr>
          <w:spacing w:val="65"/>
        </w:rPr>
        <w:t xml:space="preserve"> </w:t>
      </w:r>
      <w:r>
        <w:t>місця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черзі</w:t>
      </w:r>
      <w:r>
        <w:rPr>
          <w:spacing w:val="65"/>
        </w:rPr>
        <w:t xml:space="preserve"> </w:t>
      </w:r>
      <w:r>
        <w:t>очікування</w:t>
      </w:r>
      <w:r>
        <w:rPr>
          <w:spacing w:val="66"/>
        </w:rPr>
        <w:t xml:space="preserve"> </w:t>
      </w:r>
      <w:r>
        <w:rPr>
          <w:spacing w:val="-5"/>
        </w:rPr>
        <w:t>на</w:t>
      </w:r>
    </w:p>
    <w:p w:rsidR="008D6ED5" w:rsidRDefault="00966875">
      <w:pPr>
        <w:pStyle w:val="a3"/>
        <w:ind w:right="283"/>
        <w:jc w:val="both"/>
      </w:pPr>
      <w:r>
        <w:t>14</w:t>
      </w:r>
      <w:r>
        <w:rPr>
          <w:spacing w:val="40"/>
        </w:rPr>
        <w:t xml:space="preserve"> </w:t>
      </w:r>
      <w:r>
        <w:t>днів (у випадку помилкового бронювання користувачем місця в черзі очікування або</w:t>
      </w:r>
      <w:r>
        <w:rPr>
          <w:spacing w:val="-15"/>
        </w:rPr>
        <w:t xml:space="preserve"> </w:t>
      </w:r>
      <w:r>
        <w:t>настання</w:t>
      </w:r>
      <w:r>
        <w:rPr>
          <w:spacing w:val="-15"/>
        </w:rPr>
        <w:t xml:space="preserve"> </w:t>
      </w:r>
      <w:r>
        <w:t>непередбачуваних</w:t>
      </w:r>
      <w:r>
        <w:rPr>
          <w:spacing w:val="-15"/>
        </w:rPr>
        <w:t xml:space="preserve"> </w:t>
      </w:r>
      <w:r>
        <w:t>обставин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урахуванням</w:t>
      </w:r>
      <w:r>
        <w:rPr>
          <w:spacing w:val="-15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скасування</w:t>
      </w:r>
      <w:r>
        <w:rPr>
          <w:spacing w:val="-15"/>
        </w:rPr>
        <w:t xml:space="preserve"> </w:t>
      </w:r>
      <w:r>
        <w:t>бронювання –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години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моменту</w:t>
      </w:r>
      <w:r>
        <w:rPr>
          <w:spacing w:val="-8"/>
        </w:rPr>
        <w:t xml:space="preserve"> </w:t>
      </w:r>
      <w:r>
        <w:t>бронювання</w:t>
      </w:r>
      <w:r>
        <w:rPr>
          <w:spacing w:val="-8"/>
        </w:rPr>
        <w:t xml:space="preserve"> </w:t>
      </w:r>
      <w:r>
        <w:t>місця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черзі</w:t>
      </w:r>
      <w:r>
        <w:rPr>
          <w:spacing w:val="-8"/>
        </w:rPr>
        <w:t xml:space="preserve"> </w:t>
      </w:r>
      <w:r>
        <w:t>очікування,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є</w:t>
      </w:r>
      <w:r>
        <w:rPr>
          <w:spacing w:val="-8"/>
        </w:rPr>
        <w:t xml:space="preserve"> </w:t>
      </w:r>
      <w:r>
        <w:t>критичним</w:t>
      </w:r>
      <w:r>
        <w:rPr>
          <w:spacing w:val="-8"/>
        </w:rPr>
        <w:t xml:space="preserve"> </w:t>
      </w:r>
      <w:r>
        <w:t xml:space="preserve">для ритмічності роботи </w:t>
      </w:r>
      <w:proofErr w:type="spellStart"/>
      <w:r>
        <w:t>єЧерги</w:t>
      </w:r>
      <w:proofErr w:type="spellEnd"/>
      <w:r>
        <w:t>), а також спрямовані на протидію недобросовісним користувачам, які систематично бронюють місця в черзі очікування без подальшого перетину державного кордону України.</w:t>
      </w:r>
    </w:p>
    <w:p w:rsidR="008D6ED5" w:rsidRDefault="00966875">
      <w:pPr>
        <w:pStyle w:val="a3"/>
        <w:ind w:right="284" w:firstLine="567"/>
        <w:jc w:val="both"/>
      </w:pPr>
      <w:r>
        <w:t>З метою уточнення підстав автоматичного блокування, недопуще</w:t>
      </w:r>
      <w:r>
        <w:t>ння порушень та зловживань з боку перевізників, а саме бронювання місця в черзі очікування для кількох вантажних автомобілів одного водія,</w:t>
      </w:r>
      <w:r>
        <w:rPr>
          <w:spacing w:val="40"/>
        </w:rPr>
        <w:t xml:space="preserve"> </w:t>
      </w:r>
      <w:r>
        <w:t>багаторазово скасування бронювання черги, а також бронювання місця в черзі, в окремих випадках навіть понад сто разів</w:t>
      </w:r>
      <w:r>
        <w:t>, без подальшого в’їзду до ММПП, виникла необхідність усунути відповідну прогалину шляхом внесення змін до Правил.</w:t>
      </w:r>
    </w:p>
    <w:p w:rsidR="008D6ED5" w:rsidRDefault="00966875">
      <w:pPr>
        <w:pStyle w:val="a3"/>
        <w:ind w:right="284" w:firstLine="567"/>
        <w:jc w:val="both"/>
      </w:pPr>
      <w:r>
        <w:t>Враховуючи викладене, існує потреба у встановленні запобіжників як щодо добросовісних, так і недоброчесних перевізників, при процедурі бронюв</w:t>
      </w:r>
      <w:r>
        <w:t>ання місця в черзі, визначеної Правилами. Такі дії</w:t>
      </w:r>
      <w:r>
        <w:rPr>
          <w:spacing w:val="40"/>
        </w:rPr>
        <w:t xml:space="preserve"> </w:t>
      </w:r>
      <w:r>
        <w:t>дестабілізують порядок проходження черги, ускладнюють</w:t>
      </w:r>
      <w:r>
        <w:rPr>
          <w:spacing w:val="-17"/>
        </w:rPr>
        <w:t xml:space="preserve"> </w:t>
      </w:r>
      <w:r>
        <w:t>рух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доброчесних</w:t>
      </w:r>
      <w:r>
        <w:rPr>
          <w:spacing w:val="-16"/>
        </w:rPr>
        <w:t xml:space="preserve"> </w:t>
      </w:r>
      <w:r>
        <w:t>перевізників,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призводять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 xml:space="preserve">необґрунтованого </w:t>
      </w:r>
      <w:r>
        <w:rPr>
          <w:spacing w:val="-2"/>
        </w:rPr>
        <w:t>збільшення.</w:t>
      </w:r>
    </w:p>
    <w:p w:rsidR="008D6ED5" w:rsidRDefault="00966875">
      <w:pPr>
        <w:pStyle w:val="a3"/>
        <w:ind w:right="138" w:firstLine="567"/>
        <w:jc w:val="both"/>
      </w:pPr>
      <w:r>
        <w:t>Станом на грудень 2025 року міжнародні вантажні автомобільні перевез</w:t>
      </w:r>
      <w:r>
        <w:t>ення в Україні</w:t>
      </w:r>
      <w:r>
        <w:rPr>
          <w:spacing w:val="25"/>
        </w:rPr>
        <w:t xml:space="preserve"> </w:t>
      </w:r>
      <w:r>
        <w:t>здійснювало</w:t>
      </w:r>
      <w:r>
        <w:rPr>
          <w:spacing w:val="25"/>
        </w:rPr>
        <w:t xml:space="preserve"> </w:t>
      </w:r>
      <w:r>
        <w:t>11</w:t>
      </w:r>
      <w:r>
        <w:rPr>
          <w:spacing w:val="26"/>
        </w:rPr>
        <w:t xml:space="preserve"> </w:t>
      </w:r>
      <w:r>
        <w:t>851</w:t>
      </w:r>
      <w:r>
        <w:rPr>
          <w:spacing w:val="25"/>
        </w:rPr>
        <w:t xml:space="preserve"> </w:t>
      </w:r>
      <w:r>
        <w:t>суб’єктів</w:t>
      </w:r>
      <w:r>
        <w:rPr>
          <w:spacing w:val="26"/>
        </w:rPr>
        <w:t xml:space="preserve">  </w:t>
      </w:r>
      <w:r>
        <w:t>господарювання,</w:t>
      </w:r>
      <w:r>
        <w:rPr>
          <w:spacing w:val="25"/>
        </w:rPr>
        <w:t xml:space="preserve"> </w:t>
      </w:r>
      <w:r>
        <w:t>здійснено</w:t>
      </w:r>
      <w:r>
        <w:rPr>
          <w:spacing w:val="25"/>
        </w:rPr>
        <w:t xml:space="preserve"> </w:t>
      </w:r>
      <w:r>
        <w:t>959</w:t>
      </w:r>
      <w:r>
        <w:rPr>
          <w:spacing w:val="-1"/>
        </w:rPr>
        <w:t xml:space="preserve"> </w:t>
      </w:r>
      <w:r>
        <w:t>374</w:t>
      </w:r>
      <w:r>
        <w:rPr>
          <w:spacing w:val="26"/>
        </w:rPr>
        <w:t xml:space="preserve"> </w:t>
      </w:r>
      <w:r>
        <w:rPr>
          <w:spacing w:val="-2"/>
        </w:rPr>
        <w:t>перетинів</w:t>
      </w:r>
    </w:p>
    <w:p w:rsidR="008D6ED5" w:rsidRDefault="00966875">
      <w:pPr>
        <w:pStyle w:val="a3"/>
        <w:jc w:val="both"/>
      </w:pPr>
      <w:r>
        <w:t xml:space="preserve">кордону, 456 387 </w:t>
      </w:r>
      <w:r>
        <w:rPr>
          <w:spacing w:val="-2"/>
        </w:rPr>
        <w:t>скасовано.</w:t>
      </w:r>
    </w:p>
    <w:p w:rsidR="008D6ED5" w:rsidRDefault="00966875">
      <w:pPr>
        <w:pStyle w:val="a3"/>
        <w:ind w:right="139" w:firstLine="567"/>
        <w:jc w:val="both"/>
      </w:pPr>
      <w:r>
        <w:t>За</w:t>
      </w:r>
      <w:r>
        <w:rPr>
          <w:spacing w:val="-17"/>
        </w:rPr>
        <w:t xml:space="preserve"> </w:t>
      </w:r>
      <w:r>
        <w:t>інформацією</w:t>
      </w:r>
      <w:r>
        <w:rPr>
          <w:spacing w:val="-16"/>
        </w:rPr>
        <w:t xml:space="preserve"> </w:t>
      </w:r>
      <w:r>
        <w:t>Державної</w:t>
      </w:r>
      <w:r>
        <w:rPr>
          <w:spacing w:val="-16"/>
        </w:rPr>
        <w:t xml:space="preserve"> </w:t>
      </w:r>
      <w:r>
        <w:t>служби</w:t>
      </w:r>
      <w:r>
        <w:rPr>
          <w:spacing w:val="-16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безпеки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транспорті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виконання міжнародних</w:t>
      </w:r>
      <w:r>
        <w:rPr>
          <w:spacing w:val="40"/>
        </w:rPr>
        <w:t xml:space="preserve"> </w:t>
      </w:r>
      <w:r>
        <w:t>перевезень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суб'єкти</w:t>
      </w:r>
      <w:r>
        <w:rPr>
          <w:spacing w:val="40"/>
        </w:rPr>
        <w:t xml:space="preserve"> </w:t>
      </w:r>
      <w:r>
        <w:t>господарювання</w:t>
      </w:r>
      <w:r>
        <w:rPr>
          <w:spacing w:val="40"/>
        </w:rPr>
        <w:t xml:space="preserve"> </w:t>
      </w:r>
      <w:r>
        <w:t>використовують 110856</w:t>
      </w:r>
      <w:r>
        <w:rPr>
          <w:position w:val="8"/>
          <w:sz w:val="17"/>
        </w:rPr>
        <w:t>1</w:t>
      </w:r>
      <w:r w:rsidR="008638DC">
        <w:rPr>
          <w:position w:val="8"/>
          <w:sz w:val="17"/>
        </w:rPr>
        <w:t> </w:t>
      </w:r>
      <w:bookmarkStart w:id="0" w:name="_GoBack"/>
      <w:bookmarkEnd w:id="0"/>
      <w:r>
        <w:t>вантажних автомобілів.</w:t>
      </w:r>
    </w:p>
    <w:p w:rsidR="008D6ED5" w:rsidRDefault="008D6ED5">
      <w:pPr>
        <w:pStyle w:val="a3"/>
        <w:ind w:left="0"/>
        <w:rPr>
          <w:sz w:val="20"/>
        </w:rPr>
      </w:pPr>
    </w:p>
    <w:p w:rsidR="008D6ED5" w:rsidRDefault="008D6ED5">
      <w:pPr>
        <w:pStyle w:val="a3"/>
        <w:ind w:left="0"/>
        <w:rPr>
          <w:sz w:val="20"/>
        </w:rPr>
      </w:pPr>
    </w:p>
    <w:p w:rsidR="008D6ED5" w:rsidRDefault="00966875">
      <w:pPr>
        <w:pStyle w:val="a3"/>
        <w:spacing w:before="70"/>
        <w:ind w:left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206094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F53A2" id="Graphic 2" o:spid="_x0000_s1026" style="position:absolute;margin-left:85pt;margin-top:16.25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jIQIAAH8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D6ED5" w:rsidRDefault="00966875">
      <w:pPr>
        <w:spacing w:before="89"/>
        <w:ind w:left="140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Станом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01.01.2026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даними</w:t>
      </w:r>
      <w:r>
        <w:rPr>
          <w:spacing w:val="-2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2"/>
          <w:sz w:val="20"/>
        </w:rPr>
        <w:t xml:space="preserve"> </w:t>
      </w:r>
      <w:r>
        <w:rPr>
          <w:sz w:val="20"/>
        </w:rPr>
        <w:t>служби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-1"/>
          <w:sz w:val="20"/>
        </w:rPr>
        <w:t xml:space="preserve"> </w:t>
      </w:r>
      <w:r>
        <w:rPr>
          <w:sz w:val="20"/>
        </w:rPr>
        <w:t>безпеки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транспорті</w:t>
      </w:r>
    </w:p>
    <w:p w:rsidR="008D6ED5" w:rsidRDefault="008D6ED5">
      <w:pPr>
        <w:rPr>
          <w:sz w:val="20"/>
        </w:rPr>
        <w:sectPr w:rsidR="008D6ED5">
          <w:headerReference w:type="default" r:id="rId7"/>
          <w:pgSz w:w="11910" w:h="16840"/>
          <w:pgMar w:top="1040" w:right="425" w:bottom="280" w:left="1559" w:header="717" w:footer="0" w:gutter="0"/>
          <w:pgNumType w:start="2"/>
          <w:cols w:space="720"/>
        </w:sectPr>
      </w:pPr>
    </w:p>
    <w:p w:rsidR="008D6ED5" w:rsidRDefault="00966875">
      <w:pPr>
        <w:pStyle w:val="a3"/>
        <w:spacing w:before="111"/>
        <w:ind w:right="139" w:firstLine="567"/>
        <w:jc w:val="both"/>
      </w:pPr>
      <w:r>
        <w:lastRenderedPageBreak/>
        <w:t>Попит на міжнародні вантажні перевезення залишається підвищеним, відтак удосконалення питання проходження вантажними автомобілями електронної черги перед МАПП для прогнозованості в перетині кордону, є актуальним.</w:t>
      </w:r>
    </w:p>
    <w:p w:rsidR="008D6ED5" w:rsidRDefault="00966875">
      <w:pPr>
        <w:pStyle w:val="a3"/>
        <w:ind w:left="708"/>
        <w:jc w:val="both"/>
      </w:pPr>
      <w:r>
        <w:t>Основні</w:t>
      </w:r>
      <w:r>
        <w:rPr>
          <w:spacing w:val="-2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(підгрупи),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с</w:t>
      </w:r>
      <w:r>
        <w:t>правляє</w:t>
      </w:r>
      <w:r>
        <w:rPr>
          <w:spacing w:val="-2"/>
        </w:rPr>
        <w:t xml:space="preserve"> вплив: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984"/>
        <w:gridCol w:w="1985"/>
      </w:tblGrid>
      <w:tr w:rsidR="008D6ED5">
        <w:trPr>
          <w:trHeight w:val="498"/>
        </w:trPr>
        <w:tc>
          <w:tcPr>
            <w:tcW w:w="5524" w:type="dxa"/>
          </w:tcPr>
          <w:p w:rsidR="008D6ED5" w:rsidRDefault="00966875">
            <w:pPr>
              <w:pStyle w:val="TableParagraph"/>
              <w:spacing w:before="100"/>
              <w:ind w:left="809"/>
              <w:rPr>
                <w:sz w:val="26"/>
              </w:rPr>
            </w:pPr>
            <w:r>
              <w:rPr>
                <w:sz w:val="26"/>
              </w:rPr>
              <w:t>Групи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(підгрупи)</w:t>
            </w:r>
          </w:p>
        </w:tc>
        <w:tc>
          <w:tcPr>
            <w:tcW w:w="1984" w:type="dxa"/>
          </w:tcPr>
          <w:p w:rsidR="008D6ED5" w:rsidRDefault="00966875">
            <w:pPr>
              <w:pStyle w:val="TableParagraph"/>
              <w:spacing w:before="100"/>
              <w:ind w:left="809"/>
              <w:rPr>
                <w:sz w:val="26"/>
              </w:rPr>
            </w:pPr>
            <w:r>
              <w:rPr>
                <w:spacing w:val="-5"/>
                <w:sz w:val="26"/>
              </w:rPr>
              <w:t>Так</w:t>
            </w:r>
          </w:p>
        </w:tc>
        <w:tc>
          <w:tcPr>
            <w:tcW w:w="1985" w:type="dxa"/>
          </w:tcPr>
          <w:p w:rsidR="008D6ED5" w:rsidRDefault="00966875">
            <w:pPr>
              <w:pStyle w:val="TableParagraph"/>
              <w:spacing w:before="100"/>
              <w:ind w:left="174" w:right="2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Ні</w:t>
            </w:r>
          </w:p>
        </w:tc>
      </w:tr>
      <w:tr w:rsidR="008D6ED5">
        <w:trPr>
          <w:trHeight w:val="498"/>
        </w:trPr>
        <w:tc>
          <w:tcPr>
            <w:tcW w:w="5524" w:type="dxa"/>
          </w:tcPr>
          <w:p w:rsidR="008D6ED5" w:rsidRDefault="00966875">
            <w:pPr>
              <w:pStyle w:val="TableParagraph"/>
              <w:spacing w:before="100"/>
              <w:rPr>
                <w:sz w:val="26"/>
              </w:rPr>
            </w:pPr>
            <w:r>
              <w:rPr>
                <w:spacing w:val="-2"/>
                <w:sz w:val="26"/>
              </w:rPr>
              <w:t>Громадяни</w:t>
            </w:r>
          </w:p>
        </w:tc>
        <w:tc>
          <w:tcPr>
            <w:tcW w:w="1984" w:type="dxa"/>
          </w:tcPr>
          <w:p w:rsidR="008D6ED5" w:rsidRDefault="00966875">
            <w:pPr>
              <w:pStyle w:val="TableParagraph"/>
              <w:spacing w:before="100"/>
              <w:ind w:left="80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  <w:tc>
          <w:tcPr>
            <w:tcW w:w="1985" w:type="dxa"/>
          </w:tcPr>
          <w:p w:rsidR="008D6ED5" w:rsidRDefault="00966875">
            <w:pPr>
              <w:pStyle w:val="TableParagraph"/>
              <w:spacing w:before="100"/>
              <w:ind w:left="62" w:right="26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+</w:t>
            </w:r>
          </w:p>
        </w:tc>
      </w:tr>
      <w:tr w:rsidR="008D6ED5">
        <w:trPr>
          <w:trHeight w:val="498"/>
        </w:trPr>
        <w:tc>
          <w:tcPr>
            <w:tcW w:w="5524" w:type="dxa"/>
          </w:tcPr>
          <w:p w:rsidR="008D6ED5" w:rsidRDefault="00966875">
            <w:pPr>
              <w:pStyle w:val="TableParagraph"/>
              <w:spacing w:before="100"/>
              <w:rPr>
                <w:sz w:val="26"/>
              </w:rPr>
            </w:pPr>
            <w:r>
              <w:rPr>
                <w:spacing w:val="-2"/>
                <w:sz w:val="26"/>
              </w:rPr>
              <w:t>Держава</w:t>
            </w:r>
          </w:p>
        </w:tc>
        <w:tc>
          <w:tcPr>
            <w:tcW w:w="1984" w:type="dxa"/>
          </w:tcPr>
          <w:p w:rsidR="008D6ED5" w:rsidRDefault="00966875">
            <w:pPr>
              <w:pStyle w:val="TableParagraph"/>
              <w:spacing w:before="100"/>
              <w:ind w:left="80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+</w:t>
            </w:r>
          </w:p>
        </w:tc>
        <w:tc>
          <w:tcPr>
            <w:tcW w:w="1985" w:type="dxa"/>
          </w:tcPr>
          <w:p w:rsidR="008D6ED5" w:rsidRDefault="00966875">
            <w:pPr>
              <w:pStyle w:val="TableParagraph"/>
              <w:spacing w:before="100"/>
              <w:ind w:left="0" w:right="26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</w:tr>
      <w:tr w:rsidR="008D6ED5">
        <w:trPr>
          <w:trHeight w:val="498"/>
        </w:trPr>
        <w:tc>
          <w:tcPr>
            <w:tcW w:w="5524" w:type="dxa"/>
          </w:tcPr>
          <w:p w:rsidR="008D6ED5" w:rsidRDefault="00966875"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>Суб’єкти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господарювання</w:t>
            </w:r>
          </w:p>
        </w:tc>
        <w:tc>
          <w:tcPr>
            <w:tcW w:w="1984" w:type="dxa"/>
          </w:tcPr>
          <w:p w:rsidR="008D6ED5" w:rsidRDefault="00966875">
            <w:pPr>
              <w:pStyle w:val="TableParagraph"/>
              <w:spacing w:before="100"/>
              <w:ind w:left="80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+</w:t>
            </w:r>
          </w:p>
        </w:tc>
        <w:tc>
          <w:tcPr>
            <w:tcW w:w="1985" w:type="dxa"/>
          </w:tcPr>
          <w:p w:rsidR="008D6ED5" w:rsidRDefault="00966875">
            <w:pPr>
              <w:pStyle w:val="TableParagraph"/>
              <w:spacing w:before="100"/>
              <w:ind w:left="0" w:right="26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</w:tr>
      <w:tr w:rsidR="008D6ED5">
        <w:trPr>
          <w:trHeight w:val="498"/>
        </w:trPr>
        <w:tc>
          <w:tcPr>
            <w:tcW w:w="5524" w:type="dxa"/>
          </w:tcPr>
          <w:p w:rsidR="008D6ED5" w:rsidRDefault="00966875"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суб’єкти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малого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підприємництва</w:t>
            </w:r>
          </w:p>
        </w:tc>
        <w:tc>
          <w:tcPr>
            <w:tcW w:w="1984" w:type="dxa"/>
          </w:tcPr>
          <w:p w:rsidR="008D6ED5" w:rsidRDefault="00966875">
            <w:pPr>
              <w:pStyle w:val="TableParagraph"/>
              <w:spacing w:before="100"/>
              <w:ind w:left="80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+</w:t>
            </w:r>
          </w:p>
        </w:tc>
        <w:tc>
          <w:tcPr>
            <w:tcW w:w="1985" w:type="dxa"/>
          </w:tcPr>
          <w:p w:rsidR="008D6ED5" w:rsidRDefault="00966875">
            <w:pPr>
              <w:pStyle w:val="TableParagraph"/>
              <w:spacing w:before="100"/>
              <w:ind w:left="0" w:right="26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</w:tr>
    </w:tbl>
    <w:p w:rsidR="008D6ED5" w:rsidRDefault="008D6ED5">
      <w:pPr>
        <w:pStyle w:val="a3"/>
        <w:spacing w:before="4"/>
        <w:ind w:left="0"/>
      </w:pPr>
    </w:p>
    <w:p w:rsidR="008D6ED5" w:rsidRDefault="00966875">
      <w:pPr>
        <w:pStyle w:val="a3"/>
        <w:spacing w:before="1"/>
        <w:ind w:right="139" w:firstLine="567"/>
        <w:jc w:val="both"/>
      </w:pPr>
      <w:r>
        <w:t>Визначена</w:t>
      </w:r>
      <w:r>
        <w:rPr>
          <w:spacing w:val="-11"/>
        </w:rPr>
        <w:t xml:space="preserve"> </w:t>
      </w:r>
      <w:r>
        <w:t>проблема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>бути</w:t>
      </w:r>
      <w:r>
        <w:rPr>
          <w:spacing w:val="-11"/>
        </w:rPr>
        <w:t xml:space="preserve"> </w:t>
      </w:r>
      <w:r>
        <w:t>розв’язана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допомогою</w:t>
      </w:r>
      <w:r>
        <w:rPr>
          <w:spacing w:val="-11"/>
        </w:rPr>
        <w:t xml:space="preserve"> </w:t>
      </w:r>
      <w:r>
        <w:t>ринкових</w:t>
      </w:r>
      <w:r>
        <w:rPr>
          <w:spacing w:val="-11"/>
        </w:rPr>
        <w:t xml:space="preserve"> </w:t>
      </w:r>
      <w:r>
        <w:t xml:space="preserve">механізмів, оскільки потребує внесення змін до нормативно-правового </w:t>
      </w:r>
      <w:proofErr w:type="spellStart"/>
      <w:r>
        <w:t>акта</w:t>
      </w:r>
      <w:proofErr w:type="spellEnd"/>
      <w:r>
        <w:t>.</w:t>
      </w:r>
    </w:p>
    <w:p w:rsidR="008D6ED5" w:rsidRDefault="00966875">
      <w:pPr>
        <w:pStyle w:val="a3"/>
        <w:ind w:right="138" w:firstLine="567"/>
        <w:jc w:val="both"/>
      </w:pPr>
      <w:r>
        <w:t xml:space="preserve">Крім того, положення, викладені в </w:t>
      </w:r>
      <w:proofErr w:type="spellStart"/>
      <w:r>
        <w:t>проєкті</w:t>
      </w:r>
      <w:proofErr w:type="spellEnd"/>
      <w:r>
        <w:t xml:space="preserve"> наказу Міністерства розвитку громад та територій України «Про внесення змін до Правил черговості прибуття вантажних автомобілів до міжнародн</w:t>
      </w:r>
      <w:r>
        <w:t xml:space="preserve">их та міждержавних пунктів пропуску через державний кордон України з використанням електронної системи «Електронна черга перетину кордону» (далі – </w:t>
      </w:r>
      <w:proofErr w:type="spellStart"/>
      <w:r>
        <w:t>проєкт</w:t>
      </w:r>
      <w:proofErr w:type="spellEnd"/>
      <w:r>
        <w:t xml:space="preserve"> регуляторного </w:t>
      </w:r>
      <w:proofErr w:type="spellStart"/>
      <w:r>
        <w:t>акта</w:t>
      </w:r>
      <w:proofErr w:type="spellEnd"/>
      <w:r>
        <w:t>), мають загальнообов’язковий характер і не можуть затверджуватися локальними актами</w:t>
      </w:r>
      <w:r>
        <w:t xml:space="preserve"> суб’єктів господарювання.</w:t>
      </w:r>
    </w:p>
    <w:p w:rsidR="008D6ED5" w:rsidRDefault="00966875">
      <w:pPr>
        <w:pStyle w:val="a3"/>
        <w:ind w:right="139" w:firstLine="567"/>
        <w:jc w:val="both"/>
      </w:pPr>
      <w:r>
        <w:t>Чинна редакція Правил черговості прибуття вантажних автомобілів до міжнародних та міждержавних пунктів пропуску через державний кордон України з використанням</w:t>
      </w:r>
      <w:r>
        <w:rPr>
          <w:spacing w:val="-7"/>
        </w:rPr>
        <w:t xml:space="preserve"> </w:t>
      </w:r>
      <w:r>
        <w:t>електронної</w:t>
      </w:r>
      <w:r>
        <w:rPr>
          <w:spacing w:val="-7"/>
        </w:rPr>
        <w:t xml:space="preserve"> </w:t>
      </w:r>
      <w:r>
        <w:t>системи</w:t>
      </w:r>
      <w:r>
        <w:rPr>
          <w:spacing w:val="-7"/>
        </w:rPr>
        <w:t xml:space="preserve"> </w:t>
      </w:r>
      <w:r>
        <w:t>«Електронна</w:t>
      </w:r>
      <w:r>
        <w:rPr>
          <w:spacing w:val="-7"/>
        </w:rPr>
        <w:t xml:space="preserve"> </w:t>
      </w:r>
      <w:r>
        <w:t>черга</w:t>
      </w:r>
      <w:r>
        <w:rPr>
          <w:spacing w:val="-7"/>
        </w:rPr>
        <w:t xml:space="preserve"> </w:t>
      </w:r>
      <w:r>
        <w:t>перетину</w:t>
      </w:r>
      <w:r>
        <w:rPr>
          <w:spacing w:val="-7"/>
        </w:rPr>
        <w:t xml:space="preserve"> </w:t>
      </w:r>
      <w:r>
        <w:t>кордону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дозволяє вир</w:t>
      </w:r>
      <w:r>
        <w:t>ішити проблеми, що призводить до ускладнення відповідних процедур як для перевізників, так і для органів виконавчої влади.</w:t>
      </w:r>
    </w:p>
    <w:p w:rsidR="008D6ED5" w:rsidRDefault="00966875">
      <w:pPr>
        <w:pStyle w:val="1"/>
        <w:spacing w:before="299"/>
        <w:ind w:left="53" w:right="155"/>
        <w:jc w:val="center"/>
      </w:pPr>
      <w:r>
        <w:t>ІІ.</w:t>
      </w:r>
      <w:r>
        <w:rPr>
          <w:spacing w:val="-2"/>
        </w:rPr>
        <w:t xml:space="preserve"> </w:t>
      </w:r>
      <w:r>
        <w:t xml:space="preserve">Цілі державного </w:t>
      </w:r>
      <w:r>
        <w:rPr>
          <w:spacing w:val="-2"/>
        </w:rPr>
        <w:t>регулювання</w:t>
      </w:r>
    </w:p>
    <w:p w:rsidR="008D6ED5" w:rsidRDefault="00966875">
      <w:pPr>
        <w:pStyle w:val="a3"/>
        <w:spacing w:before="299"/>
        <w:ind w:left="708"/>
        <w:jc w:val="both"/>
      </w:pPr>
      <w:r>
        <w:t>Основними</w:t>
      </w:r>
      <w:r>
        <w:rPr>
          <w:spacing w:val="-6"/>
        </w:rPr>
        <w:t xml:space="preserve"> </w:t>
      </w:r>
      <w:r>
        <w:t>цілями</w:t>
      </w:r>
      <w:r>
        <w:rPr>
          <w:spacing w:val="-4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rPr>
          <w:spacing w:val="-5"/>
        </w:rPr>
        <w:t>є:</w:t>
      </w:r>
    </w:p>
    <w:p w:rsidR="008D6ED5" w:rsidRDefault="00966875">
      <w:pPr>
        <w:pStyle w:val="a4"/>
        <w:numPr>
          <w:ilvl w:val="0"/>
          <w:numId w:val="4"/>
        </w:numPr>
        <w:tabs>
          <w:tab w:val="left" w:pos="859"/>
        </w:tabs>
        <w:ind w:left="140" w:right="139" w:firstLine="567"/>
        <w:jc w:val="both"/>
        <w:rPr>
          <w:sz w:val="26"/>
        </w:rPr>
      </w:pPr>
      <w:r>
        <w:rPr>
          <w:sz w:val="26"/>
        </w:rPr>
        <w:t>удосконалення впорядкування черговості прибуття вантажними автомобілями до ММПП;</w:t>
      </w:r>
    </w:p>
    <w:p w:rsidR="008D6ED5" w:rsidRDefault="00966875">
      <w:pPr>
        <w:pStyle w:val="a4"/>
        <w:numPr>
          <w:ilvl w:val="0"/>
          <w:numId w:val="4"/>
        </w:numPr>
        <w:tabs>
          <w:tab w:val="left" w:pos="860"/>
        </w:tabs>
        <w:ind w:left="860" w:hanging="152"/>
        <w:rPr>
          <w:sz w:val="26"/>
        </w:rPr>
      </w:pPr>
      <w:r>
        <w:rPr>
          <w:sz w:val="26"/>
        </w:rPr>
        <w:t>прогнозованість</w:t>
      </w:r>
      <w:r>
        <w:rPr>
          <w:spacing w:val="-6"/>
          <w:sz w:val="26"/>
        </w:rPr>
        <w:t xml:space="preserve"> </w:t>
      </w:r>
      <w:r>
        <w:rPr>
          <w:sz w:val="26"/>
        </w:rPr>
        <w:t>часу</w:t>
      </w:r>
      <w:r>
        <w:rPr>
          <w:spacing w:val="-4"/>
          <w:sz w:val="26"/>
        </w:rPr>
        <w:t xml:space="preserve"> </w:t>
      </w:r>
      <w:r>
        <w:rPr>
          <w:sz w:val="26"/>
        </w:rPr>
        <w:t>прибуття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перевізників</w:t>
      </w:r>
      <w:r>
        <w:rPr>
          <w:spacing w:val="-5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ММПП.</w:t>
      </w:r>
    </w:p>
    <w:p w:rsidR="008D6ED5" w:rsidRDefault="00966875">
      <w:pPr>
        <w:pStyle w:val="1"/>
        <w:spacing w:before="299"/>
        <w:ind w:left="829"/>
      </w:pPr>
      <w:r>
        <w:t>ІІІ.</w:t>
      </w:r>
      <w:r>
        <w:rPr>
          <w:spacing w:val="-2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альтернативних</w:t>
      </w:r>
      <w:r>
        <w:rPr>
          <w:spacing w:val="-2"/>
        </w:rPr>
        <w:t xml:space="preserve"> </w:t>
      </w:r>
      <w:r>
        <w:t>способів</w:t>
      </w:r>
      <w:r>
        <w:rPr>
          <w:spacing w:val="-2"/>
        </w:rPr>
        <w:t xml:space="preserve"> </w:t>
      </w:r>
      <w:r>
        <w:t>досягнення</w:t>
      </w:r>
      <w:r>
        <w:rPr>
          <w:spacing w:val="-2"/>
        </w:rPr>
        <w:t xml:space="preserve"> цілей</w:t>
      </w:r>
    </w:p>
    <w:p w:rsidR="008D6ED5" w:rsidRDefault="00966875">
      <w:pPr>
        <w:pStyle w:val="a4"/>
        <w:numPr>
          <w:ilvl w:val="0"/>
          <w:numId w:val="3"/>
        </w:numPr>
        <w:tabs>
          <w:tab w:val="left" w:pos="991"/>
        </w:tabs>
        <w:spacing w:before="299"/>
        <w:ind w:hanging="283"/>
        <w:rPr>
          <w:sz w:val="26"/>
        </w:rPr>
      </w:pPr>
      <w:r>
        <w:rPr>
          <w:sz w:val="26"/>
        </w:rPr>
        <w:t>Визначення</w:t>
      </w:r>
      <w:r>
        <w:rPr>
          <w:spacing w:val="-9"/>
          <w:sz w:val="26"/>
        </w:rPr>
        <w:t xml:space="preserve"> </w:t>
      </w:r>
      <w:r>
        <w:rPr>
          <w:sz w:val="26"/>
        </w:rPr>
        <w:t>альтернативних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способів</w:t>
      </w:r>
    </w:p>
    <w:p w:rsidR="008D6ED5" w:rsidRDefault="008D6ED5">
      <w:pPr>
        <w:pStyle w:val="a3"/>
        <w:spacing w:before="68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7496"/>
      </w:tblGrid>
      <w:tr w:rsidR="008D6ED5">
        <w:trPr>
          <w:trHeight w:val="797"/>
        </w:trPr>
        <w:tc>
          <w:tcPr>
            <w:tcW w:w="2138" w:type="dxa"/>
          </w:tcPr>
          <w:p w:rsidR="008D6ED5" w:rsidRDefault="00966875">
            <w:pPr>
              <w:pStyle w:val="TableParagraph"/>
              <w:spacing w:before="100"/>
              <w:ind w:right="14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 </w:t>
            </w:r>
            <w:r>
              <w:rPr>
                <w:spacing w:val="-2"/>
                <w:sz w:val="26"/>
              </w:rPr>
              <w:t>альтернативи</w:t>
            </w:r>
          </w:p>
        </w:tc>
        <w:tc>
          <w:tcPr>
            <w:tcW w:w="7496" w:type="dxa"/>
          </w:tcPr>
          <w:p w:rsidR="008D6ED5" w:rsidRDefault="00966875">
            <w:pPr>
              <w:pStyle w:val="TableParagraph"/>
              <w:spacing w:before="100"/>
              <w:ind w:left="2981"/>
              <w:rPr>
                <w:sz w:val="26"/>
              </w:rPr>
            </w:pPr>
            <w:r>
              <w:rPr>
                <w:sz w:val="26"/>
              </w:rPr>
              <w:t xml:space="preserve">Опис </w:t>
            </w:r>
            <w:r>
              <w:rPr>
                <w:spacing w:val="-2"/>
                <w:sz w:val="26"/>
              </w:rPr>
              <w:t>альтернативи</w:t>
            </w:r>
          </w:p>
        </w:tc>
      </w:tr>
      <w:tr w:rsidR="008D6ED5">
        <w:trPr>
          <w:trHeight w:val="404"/>
        </w:trPr>
        <w:tc>
          <w:tcPr>
            <w:tcW w:w="2138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z w:val="26"/>
              </w:rPr>
              <w:t xml:space="preserve">Альтернатива </w:t>
            </w:r>
            <w:r>
              <w:rPr>
                <w:spacing w:val="-5"/>
                <w:sz w:val="26"/>
              </w:rPr>
              <w:t>1:</w:t>
            </w:r>
          </w:p>
        </w:tc>
        <w:tc>
          <w:tcPr>
            <w:tcW w:w="7496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z w:val="26"/>
              </w:rPr>
              <w:t>Внесення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змін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чинної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редакції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дозволить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досягти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Прийняття</w:t>
            </w: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цілей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державного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регулювання,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оскільки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передбачає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низку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змін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регуляторного</w:t>
            </w: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642"/>
                <w:tab w:val="left" w:pos="1813"/>
                <w:tab w:val="left" w:pos="3538"/>
                <w:tab w:val="left" w:pos="4073"/>
                <w:tab w:val="left" w:pos="5894"/>
              </w:tabs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Правил,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спрямованих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неможливість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одночасного</w:t>
            </w:r>
          </w:p>
        </w:tc>
      </w:tr>
      <w:tr w:rsidR="008D6ED5">
        <w:trPr>
          <w:trHeight w:val="393"/>
        </w:trPr>
        <w:tc>
          <w:tcPr>
            <w:tcW w:w="2138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line="293" w:lineRule="exac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акта</w:t>
            </w:r>
            <w:proofErr w:type="spellEnd"/>
          </w:p>
        </w:tc>
        <w:tc>
          <w:tcPr>
            <w:tcW w:w="7496" w:type="dxa"/>
            <w:tcBorders>
              <w:top w:val="nil"/>
            </w:tcBorders>
          </w:tcPr>
          <w:p w:rsidR="008D6ED5" w:rsidRDefault="00966875">
            <w:pPr>
              <w:pStyle w:val="TableParagraph"/>
              <w:tabs>
                <w:tab w:val="left" w:pos="1719"/>
                <w:tab w:val="left" w:pos="2587"/>
                <w:tab w:val="left" w:pos="2968"/>
                <w:tab w:val="left" w:pos="3777"/>
                <w:tab w:val="left" w:pos="5260"/>
                <w:tab w:val="left" w:pos="7189"/>
              </w:tabs>
              <w:spacing w:line="29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бронювання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місця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черзі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очікування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користувачами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з</w:t>
            </w:r>
          </w:p>
        </w:tc>
      </w:tr>
    </w:tbl>
    <w:p w:rsidR="008D6ED5" w:rsidRDefault="008D6ED5">
      <w:pPr>
        <w:pStyle w:val="TableParagraph"/>
        <w:spacing w:line="293" w:lineRule="exact"/>
        <w:rPr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8D6ED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7496"/>
      </w:tblGrid>
      <w:tr w:rsidR="008D6ED5">
        <w:trPr>
          <w:trHeight w:val="1395"/>
        </w:trPr>
        <w:tc>
          <w:tcPr>
            <w:tcW w:w="2138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6" w:type="dxa"/>
          </w:tcPr>
          <w:p w:rsidR="008D6ED5" w:rsidRDefault="00966875">
            <w:pPr>
              <w:pStyle w:val="TableParagraph"/>
              <w:spacing w:before="100"/>
              <w:ind w:right="19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використанням даних одного і того ж водія, </w:t>
            </w:r>
            <w:r>
              <w:rPr>
                <w:sz w:val="26"/>
              </w:rPr>
              <w:t>уникнення автоматичного блокування добросовісних користувачів, уточнення підстав автоматичного блокування за систематичне порушення Правил недобросовісними користувачами.</w:t>
            </w:r>
          </w:p>
        </w:tc>
      </w:tr>
      <w:tr w:rsidR="008D6ED5">
        <w:trPr>
          <w:trHeight w:val="404"/>
        </w:trPr>
        <w:tc>
          <w:tcPr>
            <w:tcW w:w="2138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5" w:lineRule="exact"/>
              <w:rPr>
                <w:sz w:val="26"/>
              </w:rPr>
            </w:pPr>
            <w:r>
              <w:rPr>
                <w:sz w:val="26"/>
              </w:rPr>
              <w:t xml:space="preserve">Альтернатива </w:t>
            </w:r>
            <w:r>
              <w:rPr>
                <w:spacing w:val="-5"/>
                <w:sz w:val="26"/>
              </w:rPr>
              <w:t>2:</w:t>
            </w:r>
          </w:p>
        </w:tc>
        <w:tc>
          <w:tcPr>
            <w:tcW w:w="7496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5" w:lineRule="exact"/>
              <w:rPr>
                <w:sz w:val="26"/>
              </w:rPr>
            </w:pPr>
            <w:r>
              <w:rPr>
                <w:sz w:val="26"/>
              </w:rPr>
              <w:t>Зазначений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спосіб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дозволить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досягти</w:t>
            </w:r>
            <w:r>
              <w:rPr>
                <w:spacing w:val="23"/>
                <w:sz w:val="26"/>
              </w:rPr>
              <w:t xml:space="preserve">  </w:t>
            </w:r>
            <w:r>
              <w:rPr>
                <w:sz w:val="26"/>
              </w:rPr>
              <w:t>цілей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державного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 xml:space="preserve">Залишення </w:t>
            </w:r>
            <w:r>
              <w:rPr>
                <w:spacing w:val="-5"/>
                <w:sz w:val="26"/>
              </w:rPr>
              <w:t>без</w:t>
            </w: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регулювання,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оскільки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існуюча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процедура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бронювання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місця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змін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чинної</w:t>
            </w: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888"/>
                <w:tab w:val="left" w:pos="1739"/>
                <w:tab w:val="left" w:pos="3262"/>
                <w:tab w:val="left" w:pos="4800"/>
                <w:tab w:val="left" w:pos="5419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черзі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надає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можливість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зловживань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недобросовісних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редакції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</w:t>
            </w: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користувачів,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результаті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чого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інші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користувачі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позбавляються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можливості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забронювати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місце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черзі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очікування,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впливає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</w:tc>
      </w:tr>
      <w:tr w:rsidR="008D6ED5">
        <w:trPr>
          <w:trHeight w:val="298"/>
        </w:trPr>
        <w:tc>
          <w:tcPr>
            <w:tcW w:w="213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7496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5972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ритмічний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6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єЧерги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збільшенню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чисельності</w:t>
            </w:r>
          </w:p>
        </w:tc>
      </w:tr>
      <w:tr w:rsidR="008D6ED5">
        <w:trPr>
          <w:trHeight w:val="393"/>
        </w:trPr>
        <w:tc>
          <w:tcPr>
            <w:tcW w:w="2138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96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вантажних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автомобілів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черзі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2"/>
                <w:sz w:val="26"/>
              </w:rPr>
              <w:t xml:space="preserve"> ММПП.</w:t>
            </w:r>
          </w:p>
        </w:tc>
      </w:tr>
    </w:tbl>
    <w:p w:rsidR="008D6ED5" w:rsidRDefault="008D6ED5">
      <w:pPr>
        <w:pStyle w:val="a3"/>
        <w:spacing w:before="6"/>
        <w:ind w:left="0"/>
      </w:pPr>
    </w:p>
    <w:p w:rsidR="008D6ED5" w:rsidRDefault="00966875">
      <w:pPr>
        <w:pStyle w:val="a3"/>
        <w:ind w:firstLine="567"/>
      </w:pPr>
      <w:r>
        <w:t>Таким</w:t>
      </w:r>
      <w:r>
        <w:rPr>
          <w:spacing w:val="40"/>
        </w:rPr>
        <w:t xml:space="preserve"> </w:t>
      </w:r>
      <w:r>
        <w:t>чином,</w:t>
      </w:r>
      <w:r>
        <w:rPr>
          <w:spacing w:val="40"/>
        </w:rPr>
        <w:t xml:space="preserve"> </w:t>
      </w:r>
      <w:r>
        <w:t>Альтернатива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прийнятною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єдиним</w:t>
      </w:r>
      <w:r>
        <w:rPr>
          <w:spacing w:val="40"/>
        </w:rPr>
        <w:t xml:space="preserve"> </w:t>
      </w:r>
      <w:r>
        <w:t>способом</w:t>
      </w:r>
      <w:r>
        <w:rPr>
          <w:spacing w:val="40"/>
        </w:rPr>
        <w:t xml:space="preserve"> </w:t>
      </w:r>
      <w:r>
        <w:t>досягнення</w:t>
      </w:r>
      <w:r>
        <w:rPr>
          <w:spacing w:val="40"/>
        </w:rPr>
        <w:t xml:space="preserve"> </w:t>
      </w:r>
      <w:r>
        <w:t>зазначених цілей.</w:t>
      </w:r>
    </w:p>
    <w:p w:rsidR="008D6ED5" w:rsidRDefault="008D6ED5">
      <w:pPr>
        <w:pStyle w:val="a3"/>
        <w:ind w:left="0"/>
      </w:pPr>
    </w:p>
    <w:p w:rsidR="008D6ED5" w:rsidRDefault="00966875">
      <w:pPr>
        <w:pStyle w:val="a4"/>
        <w:numPr>
          <w:ilvl w:val="0"/>
          <w:numId w:val="3"/>
        </w:numPr>
        <w:tabs>
          <w:tab w:val="left" w:pos="968"/>
        </w:tabs>
        <w:spacing w:before="1" w:line="480" w:lineRule="auto"/>
        <w:ind w:left="708" w:right="2228" w:firstLine="0"/>
        <w:rPr>
          <w:sz w:val="26"/>
        </w:rPr>
      </w:pPr>
      <w:r>
        <w:rPr>
          <w:sz w:val="26"/>
        </w:rPr>
        <w:t>Оцінка</w:t>
      </w:r>
      <w:r>
        <w:rPr>
          <w:spacing w:val="-7"/>
          <w:sz w:val="26"/>
        </w:rPr>
        <w:t xml:space="preserve"> </w:t>
      </w:r>
      <w:r>
        <w:rPr>
          <w:sz w:val="26"/>
        </w:rPr>
        <w:t>вибраних</w:t>
      </w:r>
      <w:r>
        <w:rPr>
          <w:spacing w:val="-7"/>
          <w:sz w:val="26"/>
        </w:rPr>
        <w:t xml:space="preserve"> </w:t>
      </w:r>
      <w:r>
        <w:rPr>
          <w:sz w:val="26"/>
        </w:rPr>
        <w:t>альтернативних</w:t>
      </w:r>
      <w:r>
        <w:rPr>
          <w:spacing w:val="-7"/>
          <w:sz w:val="26"/>
        </w:rPr>
        <w:t xml:space="preserve"> </w:t>
      </w:r>
      <w:r>
        <w:rPr>
          <w:sz w:val="26"/>
        </w:rPr>
        <w:t>способів</w:t>
      </w:r>
      <w:r>
        <w:rPr>
          <w:spacing w:val="-8"/>
          <w:sz w:val="26"/>
        </w:rPr>
        <w:t xml:space="preserve"> </w:t>
      </w:r>
      <w:r>
        <w:rPr>
          <w:sz w:val="26"/>
        </w:rPr>
        <w:t>досягнення</w:t>
      </w:r>
      <w:r>
        <w:rPr>
          <w:spacing w:val="-7"/>
          <w:sz w:val="26"/>
        </w:rPr>
        <w:t xml:space="preserve"> </w:t>
      </w:r>
      <w:r>
        <w:rPr>
          <w:sz w:val="26"/>
        </w:rPr>
        <w:t>цілей Оцінка впливу на сферу інтересів держави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686"/>
        <w:gridCol w:w="4110"/>
      </w:tblGrid>
      <w:tr w:rsidR="008D6ED5">
        <w:trPr>
          <w:trHeight w:val="797"/>
        </w:trPr>
        <w:tc>
          <w:tcPr>
            <w:tcW w:w="1838" w:type="dxa"/>
          </w:tcPr>
          <w:p w:rsidR="008D6ED5" w:rsidRDefault="00966875">
            <w:pPr>
              <w:pStyle w:val="TableParagraph"/>
              <w:spacing w:before="100"/>
              <w:ind w:left="121" w:right="87" w:firstLine="523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 </w:t>
            </w:r>
            <w:r>
              <w:rPr>
                <w:spacing w:val="-2"/>
                <w:sz w:val="26"/>
              </w:rPr>
              <w:t>альтернативи</w:t>
            </w:r>
          </w:p>
        </w:tc>
        <w:tc>
          <w:tcPr>
            <w:tcW w:w="3686" w:type="dxa"/>
          </w:tcPr>
          <w:p w:rsidR="008D6ED5" w:rsidRDefault="00966875">
            <w:pPr>
              <w:pStyle w:val="TableParagraph"/>
              <w:spacing w:before="100"/>
              <w:ind w:left="30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Вигоди</w:t>
            </w:r>
          </w:p>
        </w:tc>
        <w:tc>
          <w:tcPr>
            <w:tcW w:w="4110" w:type="dxa"/>
          </w:tcPr>
          <w:p w:rsidR="008D6ED5" w:rsidRDefault="00966875">
            <w:pPr>
              <w:pStyle w:val="TableParagraph"/>
              <w:spacing w:before="100"/>
              <w:ind w:left="0" w:right="9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Витрати</w:t>
            </w:r>
          </w:p>
        </w:tc>
      </w:tr>
      <w:tr w:rsidR="008D6ED5">
        <w:trPr>
          <w:trHeight w:val="2591"/>
        </w:trPr>
        <w:tc>
          <w:tcPr>
            <w:tcW w:w="1838" w:type="dxa"/>
          </w:tcPr>
          <w:p w:rsidR="008D6ED5" w:rsidRDefault="00966875">
            <w:pPr>
              <w:pStyle w:val="TableParagraph"/>
              <w:spacing w:before="100"/>
              <w:ind w:right="11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Альтернатива </w:t>
            </w:r>
            <w:r>
              <w:rPr>
                <w:sz w:val="26"/>
              </w:rPr>
              <w:t xml:space="preserve">1: Прийняття </w:t>
            </w:r>
            <w:r>
              <w:rPr>
                <w:spacing w:val="-2"/>
                <w:sz w:val="26"/>
              </w:rPr>
              <w:t xml:space="preserve">регуляторного </w:t>
            </w:r>
            <w:proofErr w:type="spellStart"/>
            <w:r>
              <w:rPr>
                <w:spacing w:val="-4"/>
                <w:sz w:val="26"/>
              </w:rPr>
              <w:t>акта</w:t>
            </w:r>
            <w:proofErr w:type="spellEnd"/>
          </w:p>
        </w:tc>
        <w:tc>
          <w:tcPr>
            <w:tcW w:w="3686" w:type="dxa"/>
          </w:tcPr>
          <w:p w:rsidR="008D6ED5" w:rsidRDefault="00966875">
            <w:pPr>
              <w:pStyle w:val="TableParagraph"/>
              <w:spacing w:before="100"/>
              <w:ind w:right="87" w:firstLine="81"/>
              <w:jc w:val="both"/>
              <w:rPr>
                <w:sz w:val="26"/>
              </w:rPr>
            </w:pPr>
            <w:r>
              <w:rPr>
                <w:sz w:val="26"/>
              </w:rPr>
              <w:t>Більш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ефективне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регулювання на ринку міжнародних вантажних автомобільних перевезень; удосконалення національного законодавства, що сприятиме позитивному іміджу на міжнародній арені.</w:t>
            </w:r>
          </w:p>
        </w:tc>
        <w:tc>
          <w:tcPr>
            <w:tcW w:w="4110" w:type="dxa"/>
          </w:tcPr>
          <w:p w:rsidR="008D6ED5" w:rsidRDefault="00966875">
            <w:pPr>
              <w:pStyle w:val="TableParagraph"/>
              <w:tabs>
                <w:tab w:val="left" w:pos="2004"/>
                <w:tab w:val="left" w:pos="3805"/>
              </w:tabs>
              <w:spacing w:before="100"/>
              <w:ind w:right="18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Реалізація положень Правил не передбачає витрат держави, оскільки оптимізує процедуру </w:t>
            </w:r>
            <w:r>
              <w:rPr>
                <w:spacing w:val="-2"/>
                <w:sz w:val="26"/>
              </w:rPr>
              <w:t>пере</w:t>
            </w:r>
            <w:r>
              <w:rPr>
                <w:spacing w:val="-2"/>
                <w:sz w:val="26"/>
              </w:rPr>
              <w:t>тину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кордону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з </w:t>
            </w:r>
            <w:r>
              <w:rPr>
                <w:sz w:val="26"/>
              </w:rPr>
              <w:t xml:space="preserve">використанням </w:t>
            </w:r>
            <w:proofErr w:type="spellStart"/>
            <w:r>
              <w:rPr>
                <w:sz w:val="26"/>
              </w:rPr>
              <w:t>єЧерги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8D6ED5">
        <w:trPr>
          <w:trHeight w:val="1993"/>
        </w:trPr>
        <w:tc>
          <w:tcPr>
            <w:tcW w:w="1838" w:type="dxa"/>
          </w:tcPr>
          <w:p w:rsidR="008D6ED5" w:rsidRDefault="00966875">
            <w:pPr>
              <w:pStyle w:val="TableParagraph"/>
              <w:tabs>
                <w:tab w:val="left" w:pos="1259"/>
              </w:tabs>
              <w:spacing w:before="100"/>
              <w:ind w:right="8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Альтернатива </w:t>
            </w:r>
            <w:r>
              <w:rPr>
                <w:sz w:val="26"/>
              </w:rPr>
              <w:t>2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 xml:space="preserve">Залишення </w:t>
            </w:r>
            <w:r>
              <w:rPr>
                <w:spacing w:val="-4"/>
                <w:sz w:val="26"/>
              </w:rPr>
              <w:t>без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змін </w:t>
            </w:r>
            <w:r>
              <w:rPr>
                <w:spacing w:val="-2"/>
                <w:sz w:val="26"/>
              </w:rPr>
              <w:t>чинної редакції Правил</w:t>
            </w:r>
          </w:p>
        </w:tc>
        <w:tc>
          <w:tcPr>
            <w:tcW w:w="3686" w:type="dxa"/>
          </w:tcPr>
          <w:p w:rsidR="008D6ED5" w:rsidRDefault="00966875">
            <w:pPr>
              <w:pStyle w:val="TableParagraph"/>
              <w:spacing w:before="100"/>
              <w:ind w:right="142" w:firstLine="34"/>
              <w:rPr>
                <w:sz w:val="26"/>
              </w:rPr>
            </w:pPr>
            <w:r>
              <w:rPr>
                <w:sz w:val="26"/>
              </w:rPr>
              <w:t>Вигода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полягає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відсутності необхідності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витрат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(часових 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фінансових)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підготовку та прийняття регуляторного </w:t>
            </w:r>
            <w:r>
              <w:rPr>
                <w:spacing w:val="-2"/>
                <w:sz w:val="26"/>
              </w:rPr>
              <w:t>акту.</w:t>
            </w:r>
          </w:p>
        </w:tc>
        <w:tc>
          <w:tcPr>
            <w:tcW w:w="4110" w:type="dxa"/>
          </w:tcPr>
          <w:p w:rsidR="008D6ED5" w:rsidRDefault="00966875">
            <w:pPr>
              <w:pStyle w:val="TableParagraph"/>
              <w:tabs>
                <w:tab w:val="left" w:pos="1864"/>
                <w:tab w:val="left" w:pos="3731"/>
              </w:tabs>
              <w:spacing w:before="100"/>
              <w:ind w:right="19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Витрати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пов’язані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із </w:t>
            </w:r>
            <w:r>
              <w:rPr>
                <w:sz w:val="26"/>
              </w:rPr>
              <w:t xml:space="preserve">репутаційними ризиками для </w:t>
            </w:r>
            <w:r>
              <w:rPr>
                <w:spacing w:val="-2"/>
                <w:sz w:val="26"/>
              </w:rPr>
              <w:t>України.</w:t>
            </w:r>
          </w:p>
        </w:tc>
      </w:tr>
    </w:tbl>
    <w:p w:rsidR="008D6ED5" w:rsidRDefault="008D6ED5">
      <w:pPr>
        <w:pStyle w:val="a3"/>
        <w:spacing w:before="2"/>
        <w:ind w:left="0"/>
      </w:pPr>
    </w:p>
    <w:p w:rsidR="008D6ED5" w:rsidRDefault="00966875">
      <w:pPr>
        <w:pStyle w:val="a3"/>
        <w:ind w:left="708"/>
      </w:pPr>
      <w:r>
        <w:t>Оцінка</w:t>
      </w:r>
      <w:r>
        <w:rPr>
          <w:spacing w:val="-5"/>
        </w:rPr>
        <w:t xml:space="preserve"> </w:t>
      </w:r>
      <w:r>
        <w:t>впливу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суб’єктів</w:t>
      </w:r>
      <w:r>
        <w:rPr>
          <w:spacing w:val="-2"/>
        </w:rPr>
        <w:t xml:space="preserve"> господарювання</w:t>
      </w:r>
    </w:p>
    <w:p w:rsidR="008D6ED5" w:rsidRDefault="008D6ED5">
      <w:pPr>
        <w:pStyle w:val="a3"/>
        <w:spacing w:before="69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1238"/>
        <w:gridCol w:w="1362"/>
        <w:gridCol w:w="1008"/>
        <w:gridCol w:w="1169"/>
        <w:gridCol w:w="1127"/>
      </w:tblGrid>
      <w:tr w:rsidR="008D6ED5">
        <w:trPr>
          <w:trHeight w:val="690"/>
        </w:trPr>
        <w:tc>
          <w:tcPr>
            <w:tcW w:w="3713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Показник</w:t>
            </w:r>
          </w:p>
        </w:tc>
        <w:tc>
          <w:tcPr>
            <w:tcW w:w="1238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Великі</w:t>
            </w:r>
          </w:p>
        </w:tc>
        <w:tc>
          <w:tcPr>
            <w:tcW w:w="1362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Середні</w:t>
            </w:r>
          </w:p>
        </w:tc>
        <w:tc>
          <w:tcPr>
            <w:tcW w:w="1008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Малі</w:t>
            </w:r>
          </w:p>
        </w:tc>
        <w:tc>
          <w:tcPr>
            <w:tcW w:w="1169" w:type="dxa"/>
          </w:tcPr>
          <w:p w:rsidR="008D6ED5" w:rsidRDefault="00966875">
            <w:pPr>
              <w:pStyle w:val="TableParagraph"/>
              <w:spacing w:before="100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Мікро</w:t>
            </w:r>
          </w:p>
        </w:tc>
        <w:tc>
          <w:tcPr>
            <w:tcW w:w="1127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Разом</w:t>
            </w:r>
          </w:p>
        </w:tc>
      </w:tr>
      <w:tr w:rsidR="008D6ED5">
        <w:trPr>
          <w:trHeight w:val="797"/>
        </w:trPr>
        <w:tc>
          <w:tcPr>
            <w:tcW w:w="3713" w:type="dxa"/>
          </w:tcPr>
          <w:p w:rsidR="008D6ED5" w:rsidRDefault="00966875">
            <w:pPr>
              <w:pStyle w:val="TableParagraph"/>
              <w:spacing w:before="100"/>
              <w:ind w:right="1310"/>
              <w:rPr>
                <w:sz w:val="26"/>
              </w:rPr>
            </w:pPr>
            <w:r>
              <w:rPr>
                <w:sz w:val="26"/>
              </w:rPr>
              <w:t>Кількість суб’єктів господарювання,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</w:p>
        </w:tc>
        <w:tc>
          <w:tcPr>
            <w:tcW w:w="1238" w:type="dxa"/>
          </w:tcPr>
          <w:p w:rsidR="008D6ED5" w:rsidRDefault="00966875">
            <w:pPr>
              <w:pStyle w:val="TableParagraph"/>
              <w:spacing w:before="100"/>
              <w:ind w:left="10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118</w:t>
            </w:r>
          </w:p>
        </w:tc>
        <w:tc>
          <w:tcPr>
            <w:tcW w:w="1362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356</w:t>
            </w:r>
          </w:p>
        </w:tc>
        <w:tc>
          <w:tcPr>
            <w:tcW w:w="1008" w:type="dxa"/>
          </w:tcPr>
          <w:p w:rsidR="008D6ED5" w:rsidRDefault="00966875">
            <w:pPr>
              <w:pStyle w:val="TableParagraph"/>
              <w:spacing w:before="100"/>
              <w:ind w:left="10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11377</w:t>
            </w:r>
          </w:p>
        </w:tc>
        <w:tc>
          <w:tcPr>
            <w:tcW w:w="1169" w:type="dxa"/>
          </w:tcPr>
          <w:p w:rsidR="008D6ED5" w:rsidRDefault="00966875">
            <w:pPr>
              <w:pStyle w:val="TableParagraph"/>
              <w:spacing w:before="10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27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11851*</w:t>
            </w:r>
          </w:p>
        </w:tc>
      </w:tr>
    </w:tbl>
    <w:p w:rsidR="008D6ED5" w:rsidRDefault="008D6ED5">
      <w:pPr>
        <w:pStyle w:val="TableParagraph"/>
        <w:jc w:val="center"/>
        <w:rPr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8D6ED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1238"/>
        <w:gridCol w:w="1362"/>
        <w:gridCol w:w="1008"/>
        <w:gridCol w:w="1169"/>
        <w:gridCol w:w="1127"/>
      </w:tblGrid>
      <w:tr w:rsidR="008D6ED5">
        <w:trPr>
          <w:trHeight w:val="797"/>
        </w:trPr>
        <w:tc>
          <w:tcPr>
            <w:tcW w:w="3713" w:type="dxa"/>
          </w:tcPr>
          <w:p w:rsidR="008D6ED5" w:rsidRDefault="00966875">
            <w:pPr>
              <w:pStyle w:val="TableParagraph"/>
              <w:spacing w:before="100"/>
              <w:ind w:right="982"/>
              <w:rPr>
                <w:sz w:val="26"/>
              </w:rPr>
            </w:pPr>
            <w:r>
              <w:rPr>
                <w:sz w:val="26"/>
              </w:rPr>
              <w:t>підпадають під дію регулювання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(одиниць)</w:t>
            </w:r>
          </w:p>
        </w:tc>
        <w:tc>
          <w:tcPr>
            <w:tcW w:w="1238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62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8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69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27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  <w:tr w:rsidR="008D6ED5">
        <w:trPr>
          <w:trHeight w:val="797"/>
        </w:trPr>
        <w:tc>
          <w:tcPr>
            <w:tcW w:w="3713" w:type="dxa"/>
          </w:tcPr>
          <w:p w:rsidR="008D6ED5" w:rsidRDefault="00966875"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>Питома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вага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групи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загальній кількості, відсотків</w:t>
            </w:r>
          </w:p>
        </w:tc>
        <w:tc>
          <w:tcPr>
            <w:tcW w:w="1238" w:type="dxa"/>
          </w:tcPr>
          <w:p w:rsidR="008D6ED5" w:rsidRDefault="00966875">
            <w:pPr>
              <w:pStyle w:val="TableParagraph"/>
              <w:spacing w:before="100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362" w:type="dxa"/>
          </w:tcPr>
          <w:p w:rsidR="008D6ED5" w:rsidRDefault="00966875">
            <w:pPr>
              <w:pStyle w:val="TableParagraph"/>
              <w:spacing w:before="100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08" w:type="dxa"/>
          </w:tcPr>
          <w:p w:rsidR="008D6ED5" w:rsidRDefault="00966875">
            <w:pPr>
              <w:pStyle w:val="TableParagraph"/>
              <w:spacing w:before="100"/>
              <w:ind w:left="10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1169" w:type="dxa"/>
          </w:tcPr>
          <w:p w:rsidR="008D6ED5" w:rsidRDefault="00966875">
            <w:pPr>
              <w:pStyle w:val="TableParagraph"/>
              <w:spacing w:before="10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127" w:type="dxa"/>
          </w:tcPr>
          <w:p w:rsidR="008D6ED5" w:rsidRDefault="00966875">
            <w:pPr>
              <w:pStyle w:val="TableParagraph"/>
              <w:spacing w:before="100"/>
              <w:ind w:left="368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</w:tbl>
    <w:p w:rsidR="008D6ED5" w:rsidRDefault="008D6ED5">
      <w:pPr>
        <w:pStyle w:val="a3"/>
        <w:spacing w:before="1"/>
        <w:ind w:left="0"/>
      </w:pPr>
    </w:p>
    <w:p w:rsidR="008D6ED5" w:rsidRDefault="00966875">
      <w:pPr>
        <w:spacing w:before="1"/>
        <w:ind w:left="140"/>
        <w:rPr>
          <w:sz w:val="26"/>
        </w:rPr>
      </w:pPr>
      <w:r>
        <w:rPr>
          <w:sz w:val="26"/>
        </w:rPr>
        <w:t>*</w:t>
      </w:r>
      <w:r>
        <w:rPr>
          <w:spacing w:val="40"/>
          <w:sz w:val="26"/>
        </w:rPr>
        <w:t xml:space="preserve"> </w:t>
      </w:r>
      <w:r>
        <w:rPr>
          <w:sz w:val="26"/>
        </w:rPr>
        <w:t>аналітична</w:t>
      </w:r>
      <w:r>
        <w:rPr>
          <w:spacing w:val="40"/>
          <w:sz w:val="26"/>
        </w:rPr>
        <w:t xml:space="preserve"> </w:t>
      </w:r>
      <w:r>
        <w:rPr>
          <w:sz w:val="26"/>
        </w:rPr>
        <w:t>оцінка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Мінрозвитку</w:t>
      </w:r>
      <w:proofErr w:type="spellEnd"/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>Таблиця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відображає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показники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щодо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суб’єктів господарювання, транспортні засоби яких,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 xml:space="preserve">у 2025 році </w:t>
      </w:r>
      <w:r>
        <w:rPr>
          <w:sz w:val="26"/>
        </w:rPr>
        <w:t>виїжджали за кордон</w:t>
      </w:r>
    </w:p>
    <w:p w:rsidR="008D6ED5" w:rsidRDefault="008D6ED5">
      <w:pPr>
        <w:pStyle w:val="a3"/>
        <w:ind w:left="0"/>
        <w:rPr>
          <w:sz w:val="20"/>
        </w:rPr>
      </w:pPr>
    </w:p>
    <w:p w:rsidR="008D6ED5" w:rsidRDefault="008D6ED5">
      <w:pPr>
        <w:pStyle w:val="a3"/>
        <w:spacing w:before="137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4"/>
        <w:gridCol w:w="3828"/>
      </w:tblGrid>
      <w:tr w:rsidR="008D6ED5">
        <w:trPr>
          <w:trHeight w:val="797"/>
        </w:trPr>
        <w:tc>
          <w:tcPr>
            <w:tcW w:w="2122" w:type="dxa"/>
          </w:tcPr>
          <w:p w:rsidR="008D6ED5" w:rsidRDefault="00966875">
            <w:pPr>
              <w:pStyle w:val="TableParagraph"/>
              <w:spacing w:before="100"/>
              <w:ind w:left="405" w:firstLine="38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 </w:t>
            </w:r>
            <w:r>
              <w:rPr>
                <w:spacing w:val="-2"/>
                <w:sz w:val="26"/>
              </w:rPr>
              <w:t>альтернативи</w:t>
            </w:r>
          </w:p>
        </w:tc>
        <w:tc>
          <w:tcPr>
            <w:tcW w:w="3684" w:type="dxa"/>
          </w:tcPr>
          <w:p w:rsidR="008D6ED5" w:rsidRDefault="00966875">
            <w:pPr>
              <w:pStyle w:val="TableParagraph"/>
              <w:spacing w:before="100"/>
              <w:ind w:left="1734"/>
              <w:rPr>
                <w:sz w:val="26"/>
              </w:rPr>
            </w:pPr>
            <w:r>
              <w:rPr>
                <w:spacing w:val="-2"/>
                <w:sz w:val="26"/>
              </w:rPr>
              <w:t>Вигоди</w:t>
            </w:r>
          </w:p>
        </w:tc>
        <w:tc>
          <w:tcPr>
            <w:tcW w:w="3828" w:type="dxa"/>
          </w:tcPr>
          <w:p w:rsidR="008D6ED5" w:rsidRDefault="00966875">
            <w:pPr>
              <w:pStyle w:val="TableParagraph"/>
              <w:spacing w:before="100"/>
              <w:ind w:left="1754"/>
              <w:rPr>
                <w:sz w:val="26"/>
              </w:rPr>
            </w:pPr>
            <w:r>
              <w:rPr>
                <w:spacing w:val="-2"/>
                <w:sz w:val="26"/>
              </w:rPr>
              <w:t>Витрати</w:t>
            </w:r>
          </w:p>
        </w:tc>
      </w:tr>
      <w:tr w:rsidR="008D6ED5">
        <w:trPr>
          <w:trHeight w:val="404"/>
        </w:trPr>
        <w:tc>
          <w:tcPr>
            <w:tcW w:w="2122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5" w:lineRule="exact"/>
              <w:rPr>
                <w:sz w:val="26"/>
              </w:rPr>
            </w:pPr>
            <w:r>
              <w:rPr>
                <w:sz w:val="26"/>
              </w:rPr>
              <w:t xml:space="preserve">Альтернатива </w:t>
            </w:r>
            <w:r>
              <w:rPr>
                <w:spacing w:val="-5"/>
                <w:sz w:val="26"/>
              </w:rPr>
              <w:t>1:</w:t>
            </w:r>
          </w:p>
        </w:tc>
        <w:tc>
          <w:tcPr>
            <w:tcW w:w="3684" w:type="dxa"/>
            <w:tcBorders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998"/>
                <w:tab w:val="left" w:pos="3098"/>
              </w:tabs>
              <w:spacing w:before="100" w:line="285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Вивільнення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місць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3828" w:type="dxa"/>
            <w:tcBorders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2716"/>
              </w:tabs>
              <w:spacing w:before="100" w:line="285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Витрати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суб’єктів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Прийняття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819"/>
                <w:tab w:val="left" w:pos="2299"/>
                <w:tab w:val="left" w:pos="3358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бронювання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єЧерзі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2214"/>
                <w:tab w:val="left" w:pos="3499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господарювання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великого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та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регуляторного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2169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запобігання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середнього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підприємництва,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акта</w:t>
            </w:r>
            <w:proofErr w:type="spellEnd"/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904"/>
                <w:tab w:val="left" w:pos="2583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зловживань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сторони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виконання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регулювання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162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недобросовісних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грн,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малого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підприємництва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користувачів;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147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901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*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2989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прогнозованість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часу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331"/>
                <w:tab w:val="left" w:pos="3218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прибуття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користувачами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ММПП;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711"/>
                <w:tab w:val="left" w:pos="2312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зрозумілий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ритмічний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єЧерги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2705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покращення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роботи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393"/>
        </w:trPr>
        <w:tc>
          <w:tcPr>
            <w:tcW w:w="2122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line="293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логістичних </w:t>
            </w:r>
            <w:r>
              <w:rPr>
                <w:spacing w:val="-2"/>
                <w:sz w:val="26"/>
              </w:rPr>
              <w:t>маршрутів.</w:t>
            </w:r>
          </w:p>
        </w:tc>
        <w:tc>
          <w:tcPr>
            <w:tcW w:w="3828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  <w:tr w:rsidR="008D6ED5">
        <w:trPr>
          <w:trHeight w:val="404"/>
        </w:trPr>
        <w:tc>
          <w:tcPr>
            <w:tcW w:w="2122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z w:val="26"/>
              </w:rPr>
              <w:t xml:space="preserve">Альтернатива </w:t>
            </w:r>
            <w:r>
              <w:rPr>
                <w:spacing w:val="-5"/>
                <w:sz w:val="26"/>
              </w:rPr>
              <w:t>2:</w:t>
            </w:r>
          </w:p>
        </w:tc>
        <w:tc>
          <w:tcPr>
            <w:tcW w:w="3684" w:type="dxa"/>
            <w:tcBorders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932"/>
                <w:tab w:val="left" w:pos="3100"/>
              </w:tabs>
              <w:spacing w:before="100" w:line="284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Відсутність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вигод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3828" w:type="dxa"/>
            <w:tcBorders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2117"/>
              </w:tabs>
              <w:spacing w:before="100" w:line="284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Перевізники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втрачатимуть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 xml:space="preserve">Залишення </w:t>
            </w:r>
            <w:r>
              <w:rPr>
                <w:spacing w:val="-5"/>
                <w:sz w:val="26"/>
              </w:rPr>
              <w:t>без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587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суб’єктів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господарювання,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значний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черзі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очікування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змін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чинної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оскільки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перевізники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далі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ind w:left="99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 xml:space="preserve">перетину </w:t>
            </w:r>
            <w:r>
              <w:rPr>
                <w:spacing w:val="-2"/>
                <w:sz w:val="26"/>
              </w:rPr>
              <w:t>кордону.</w:t>
            </w:r>
          </w:p>
        </w:tc>
      </w:tr>
      <w:tr w:rsidR="008D6ED5">
        <w:trPr>
          <w:trHeight w:val="298"/>
        </w:trPr>
        <w:tc>
          <w:tcPr>
            <w:tcW w:w="2122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редакції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979"/>
                <w:tab w:val="left" w:pos="2574"/>
                <w:tab w:val="left" w:pos="2930"/>
              </w:tabs>
              <w:spacing w:line="279" w:lineRule="exact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витрачатимуть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час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черзі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393"/>
        </w:trPr>
        <w:tc>
          <w:tcPr>
            <w:tcW w:w="2122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line="293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очікування перед </w:t>
            </w:r>
            <w:r>
              <w:rPr>
                <w:spacing w:val="-2"/>
                <w:sz w:val="26"/>
              </w:rPr>
              <w:t>ММПП.</w:t>
            </w:r>
          </w:p>
        </w:tc>
        <w:tc>
          <w:tcPr>
            <w:tcW w:w="3828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D6ED5" w:rsidRDefault="008D6ED5">
      <w:pPr>
        <w:pStyle w:val="a3"/>
        <w:spacing w:before="166"/>
        <w:ind w:left="0"/>
      </w:pPr>
    </w:p>
    <w:p w:rsidR="008D6ED5" w:rsidRDefault="00966875">
      <w:pPr>
        <w:pStyle w:val="a3"/>
        <w:ind w:right="139" w:firstLine="567"/>
        <w:jc w:val="both"/>
      </w:pPr>
      <w:r>
        <w:t>Під час проведення оцінки впливу на сферу інтересів суб’єктів господарювання великого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середнього</w:t>
      </w:r>
      <w:r>
        <w:rPr>
          <w:spacing w:val="-7"/>
        </w:rPr>
        <w:t xml:space="preserve"> </w:t>
      </w:r>
      <w:r>
        <w:t>підприємництва</w:t>
      </w:r>
      <w:r>
        <w:rPr>
          <w:spacing w:val="-7"/>
        </w:rPr>
        <w:t xml:space="preserve"> </w:t>
      </w:r>
      <w:r>
        <w:t>окремо</w:t>
      </w:r>
      <w:r>
        <w:rPr>
          <w:spacing w:val="-7"/>
        </w:rPr>
        <w:t xml:space="preserve"> </w:t>
      </w:r>
      <w:r>
        <w:t>кількісно</w:t>
      </w:r>
      <w:r>
        <w:rPr>
          <w:spacing w:val="-7"/>
        </w:rPr>
        <w:t xml:space="preserve"> </w:t>
      </w:r>
      <w:r>
        <w:t>визначити</w:t>
      </w:r>
      <w:r>
        <w:rPr>
          <w:spacing w:val="-7"/>
        </w:rPr>
        <w:t xml:space="preserve"> </w:t>
      </w:r>
      <w:r>
        <w:t>витрати,</w:t>
      </w:r>
      <w:r>
        <w:rPr>
          <w:spacing w:val="-7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 xml:space="preserve">будуть виникати внаслідок дії регуляторного </w:t>
      </w:r>
      <w:proofErr w:type="spellStart"/>
      <w:r>
        <w:t>акта</w:t>
      </w:r>
      <w:proofErr w:type="spellEnd"/>
      <w:r>
        <w:t xml:space="preserve"> (згідно з додатком 2 до Методики проведення аналізу впливу регуляторного </w:t>
      </w:r>
      <w:proofErr w:type="spellStart"/>
      <w:r>
        <w:t>акта</w:t>
      </w:r>
      <w:proofErr w:type="spellEnd"/>
      <w:r>
        <w:t>).</w:t>
      </w:r>
    </w:p>
    <w:p w:rsidR="008D6ED5" w:rsidRDefault="008D6ED5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8D6ED5">
        <w:trPr>
          <w:trHeight w:val="448"/>
        </w:trPr>
        <w:tc>
          <w:tcPr>
            <w:tcW w:w="4814" w:type="dxa"/>
          </w:tcPr>
          <w:p w:rsidR="008D6ED5" w:rsidRDefault="00966875">
            <w:pPr>
              <w:pStyle w:val="TableParagraph"/>
              <w:ind w:left="415"/>
              <w:rPr>
                <w:sz w:val="26"/>
              </w:rPr>
            </w:pPr>
            <w:r>
              <w:rPr>
                <w:sz w:val="26"/>
              </w:rPr>
              <w:t>Сумарні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альтернативами</w:t>
            </w:r>
          </w:p>
        </w:tc>
        <w:tc>
          <w:tcPr>
            <w:tcW w:w="4815" w:type="dxa"/>
          </w:tcPr>
          <w:p w:rsidR="008D6ED5" w:rsidRDefault="00966875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Сума витрат, </w:t>
            </w:r>
            <w:r>
              <w:rPr>
                <w:spacing w:val="-2"/>
                <w:sz w:val="26"/>
              </w:rPr>
              <w:t>гривень</w:t>
            </w:r>
          </w:p>
        </w:tc>
      </w:tr>
      <w:tr w:rsidR="008D6ED5">
        <w:trPr>
          <w:trHeight w:val="1795"/>
        </w:trPr>
        <w:tc>
          <w:tcPr>
            <w:tcW w:w="4814" w:type="dxa"/>
          </w:tcPr>
          <w:p w:rsidR="008D6ED5" w:rsidRDefault="00966875">
            <w:pPr>
              <w:pStyle w:val="TableParagraph"/>
              <w:spacing w:line="300" w:lineRule="atLeast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Альтернатива 1. Сумарні витрати для суб’єктів господарювання великого і середнього підприємництва згідно з додатком 2 до Методики проведення аналізу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впливу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регуляторного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акта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(рядок 11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таблиці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«Витрати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суб’єкта</w:t>
            </w:r>
          </w:p>
        </w:tc>
        <w:tc>
          <w:tcPr>
            <w:tcW w:w="4815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  <w:p w:rsidR="008D6ED5" w:rsidRDefault="008D6ED5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8D6ED5" w:rsidRDefault="00966875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6162 </w:t>
            </w:r>
            <w:r>
              <w:rPr>
                <w:spacing w:val="-5"/>
                <w:sz w:val="26"/>
              </w:rPr>
              <w:t>грн</w:t>
            </w:r>
          </w:p>
        </w:tc>
      </w:tr>
    </w:tbl>
    <w:p w:rsidR="008D6ED5" w:rsidRDefault="008D6ED5">
      <w:pPr>
        <w:pStyle w:val="TableParagraph"/>
        <w:jc w:val="center"/>
        <w:rPr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8D6ED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8D6ED5">
        <w:trPr>
          <w:trHeight w:val="1046"/>
        </w:trPr>
        <w:tc>
          <w:tcPr>
            <w:tcW w:w="4814" w:type="dxa"/>
          </w:tcPr>
          <w:p w:rsidR="008D6ED5" w:rsidRDefault="00966875"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господарювання великого і середнього підприємництва, які виникають внаслідок дії регуляторного </w:t>
            </w:r>
            <w:proofErr w:type="spellStart"/>
            <w:r>
              <w:rPr>
                <w:sz w:val="26"/>
              </w:rPr>
              <w:t>акта</w:t>
            </w:r>
            <w:proofErr w:type="spellEnd"/>
            <w:r>
              <w:rPr>
                <w:sz w:val="26"/>
              </w:rPr>
              <w:t>»)</w:t>
            </w:r>
          </w:p>
        </w:tc>
        <w:tc>
          <w:tcPr>
            <w:tcW w:w="4815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  <w:tr w:rsidR="008D6ED5">
        <w:trPr>
          <w:trHeight w:val="2840"/>
        </w:trPr>
        <w:tc>
          <w:tcPr>
            <w:tcW w:w="4814" w:type="dxa"/>
          </w:tcPr>
          <w:p w:rsidR="008D6ED5" w:rsidRDefault="00966875"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Альтернатива 2. Сумарні витрати для суб’єктів господарювання великого і середнього підприємництва згідно з додатком 2 до Методики проведення аналізу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впл</w:t>
            </w:r>
            <w:r>
              <w:rPr>
                <w:sz w:val="26"/>
              </w:rPr>
              <w:t>иву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регуляторного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акта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(рядок 11 таблиці «Витрати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>
              <w:rPr>
                <w:sz w:val="26"/>
              </w:rPr>
              <w:t>акта</w:t>
            </w:r>
            <w:proofErr w:type="spellEnd"/>
            <w:r>
              <w:rPr>
                <w:sz w:val="26"/>
              </w:rPr>
              <w:t>»)</w:t>
            </w:r>
          </w:p>
        </w:tc>
        <w:tc>
          <w:tcPr>
            <w:tcW w:w="4815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  <w:p w:rsidR="008D6ED5" w:rsidRDefault="008D6ED5">
            <w:pPr>
              <w:pStyle w:val="TableParagraph"/>
              <w:spacing w:before="151"/>
              <w:ind w:left="0"/>
              <w:rPr>
                <w:sz w:val="26"/>
              </w:rPr>
            </w:pPr>
          </w:p>
          <w:p w:rsidR="008D6ED5" w:rsidRDefault="00966875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відсутні</w:t>
            </w:r>
          </w:p>
        </w:tc>
      </w:tr>
    </w:tbl>
    <w:p w:rsidR="008D6ED5" w:rsidRDefault="008D6ED5">
      <w:pPr>
        <w:pStyle w:val="a3"/>
        <w:spacing w:before="151"/>
        <w:ind w:left="0"/>
      </w:pPr>
    </w:p>
    <w:p w:rsidR="008D6ED5" w:rsidRDefault="00966875">
      <w:pPr>
        <w:pStyle w:val="1"/>
        <w:ind w:left="3406" w:right="1110" w:hanging="1559"/>
      </w:pPr>
      <w:r>
        <w:t>ІV.</w:t>
      </w:r>
      <w:r>
        <w:rPr>
          <w:spacing w:val="-8"/>
        </w:rPr>
        <w:t xml:space="preserve"> </w:t>
      </w:r>
      <w:r>
        <w:t>Вибір</w:t>
      </w:r>
      <w:r>
        <w:rPr>
          <w:spacing w:val="-9"/>
        </w:rPr>
        <w:t xml:space="preserve"> </w:t>
      </w:r>
      <w:r>
        <w:t>найбільш</w:t>
      </w:r>
      <w:r>
        <w:rPr>
          <w:spacing w:val="-8"/>
        </w:rPr>
        <w:t xml:space="preserve"> </w:t>
      </w:r>
      <w:r>
        <w:t>оптимального</w:t>
      </w:r>
      <w:r>
        <w:rPr>
          <w:spacing w:val="-8"/>
        </w:rPr>
        <w:t xml:space="preserve"> </w:t>
      </w:r>
      <w:r>
        <w:t>альтернативного способу досягнення цілей</w:t>
      </w:r>
    </w:p>
    <w:p w:rsidR="008D6ED5" w:rsidRDefault="008D6ED5">
      <w:pPr>
        <w:pStyle w:val="a3"/>
        <w:ind w:left="0"/>
        <w:rPr>
          <w:b/>
        </w:rPr>
      </w:pPr>
    </w:p>
    <w:p w:rsidR="008D6ED5" w:rsidRDefault="00966875">
      <w:pPr>
        <w:pStyle w:val="a3"/>
        <w:ind w:right="243" w:firstLine="567"/>
        <w:jc w:val="both"/>
      </w:pPr>
      <w:r>
        <w:t>Бали визначаються за чотирибальною системою оцінки ступеню досягнення визначених цілей, де:</w:t>
      </w:r>
    </w:p>
    <w:p w:rsidR="008D6ED5" w:rsidRDefault="00966875">
      <w:pPr>
        <w:pStyle w:val="a4"/>
        <w:numPr>
          <w:ilvl w:val="0"/>
          <w:numId w:val="2"/>
        </w:numPr>
        <w:tabs>
          <w:tab w:val="left" w:pos="916"/>
        </w:tabs>
        <w:ind w:left="140" w:right="242" w:firstLine="567"/>
        <w:jc w:val="both"/>
        <w:rPr>
          <w:sz w:val="26"/>
        </w:rPr>
      </w:pPr>
      <w:r>
        <w:rPr>
          <w:sz w:val="26"/>
        </w:rPr>
        <w:t xml:space="preserve">– цілі прийняття регуляторного </w:t>
      </w:r>
      <w:proofErr w:type="spellStart"/>
      <w:r>
        <w:rPr>
          <w:sz w:val="26"/>
        </w:rPr>
        <w:t>акта</w:t>
      </w:r>
      <w:proofErr w:type="spellEnd"/>
      <w:r>
        <w:rPr>
          <w:sz w:val="26"/>
        </w:rPr>
        <w:t>, які не можуть бути досягнуті (проблема продовжує існувати);</w:t>
      </w:r>
    </w:p>
    <w:p w:rsidR="008D6ED5" w:rsidRDefault="00966875">
      <w:pPr>
        <w:pStyle w:val="a4"/>
        <w:numPr>
          <w:ilvl w:val="0"/>
          <w:numId w:val="2"/>
        </w:numPr>
        <w:tabs>
          <w:tab w:val="left" w:pos="965"/>
        </w:tabs>
        <w:spacing w:before="1"/>
        <w:ind w:left="140" w:right="242" w:firstLine="567"/>
        <w:jc w:val="both"/>
        <w:rPr>
          <w:sz w:val="26"/>
        </w:rPr>
      </w:pPr>
      <w:r>
        <w:rPr>
          <w:sz w:val="26"/>
        </w:rPr>
        <w:t xml:space="preserve">– цілі прийняття регуляторного </w:t>
      </w:r>
      <w:proofErr w:type="spellStart"/>
      <w:r>
        <w:rPr>
          <w:sz w:val="26"/>
        </w:rPr>
        <w:t>акта</w:t>
      </w:r>
      <w:proofErr w:type="spellEnd"/>
      <w:r>
        <w:rPr>
          <w:sz w:val="26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8D6ED5" w:rsidRDefault="00966875">
      <w:pPr>
        <w:pStyle w:val="a4"/>
        <w:numPr>
          <w:ilvl w:val="0"/>
          <w:numId w:val="2"/>
        </w:numPr>
        <w:tabs>
          <w:tab w:val="left" w:pos="900"/>
        </w:tabs>
        <w:ind w:left="140" w:right="242" w:firstLine="567"/>
        <w:jc w:val="both"/>
        <w:rPr>
          <w:sz w:val="26"/>
        </w:rPr>
      </w:pP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цілі</w:t>
      </w:r>
      <w:r>
        <w:rPr>
          <w:spacing w:val="-5"/>
          <w:sz w:val="26"/>
        </w:rPr>
        <w:t xml:space="preserve"> </w:t>
      </w:r>
      <w:r>
        <w:rPr>
          <w:sz w:val="26"/>
        </w:rPr>
        <w:t>прийняття</w:t>
      </w:r>
      <w:r>
        <w:rPr>
          <w:spacing w:val="-5"/>
          <w:sz w:val="26"/>
        </w:rPr>
        <w:t xml:space="preserve"> </w:t>
      </w:r>
      <w:r>
        <w:rPr>
          <w:sz w:val="26"/>
        </w:rPr>
        <w:t>регуляторного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акта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які</w:t>
      </w:r>
      <w:r>
        <w:rPr>
          <w:spacing w:val="-5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5"/>
          <w:sz w:val="26"/>
        </w:rPr>
        <w:t xml:space="preserve"> </w:t>
      </w:r>
      <w:r>
        <w:rPr>
          <w:sz w:val="26"/>
        </w:rPr>
        <w:t>бути</w:t>
      </w:r>
      <w:r>
        <w:rPr>
          <w:spacing w:val="-5"/>
          <w:sz w:val="26"/>
        </w:rPr>
        <w:t xml:space="preserve"> </w:t>
      </w:r>
      <w:r>
        <w:rPr>
          <w:sz w:val="26"/>
        </w:rPr>
        <w:t>досягнуті</w:t>
      </w:r>
      <w:r>
        <w:rPr>
          <w:spacing w:val="-5"/>
          <w:sz w:val="26"/>
        </w:rPr>
        <w:t xml:space="preserve"> </w:t>
      </w:r>
      <w:r>
        <w:rPr>
          <w:sz w:val="26"/>
        </w:rPr>
        <w:t>майже</w:t>
      </w:r>
      <w:r>
        <w:rPr>
          <w:spacing w:val="-5"/>
          <w:sz w:val="26"/>
        </w:rPr>
        <w:t xml:space="preserve"> </w:t>
      </w:r>
      <w:r>
        <w:rPr>
          <w:sz w:val="26"/>
        </w:rPr>
        <w:t>повною мірою (усі</w:t>
      </w:r>
      <w:r>
        <w:rPr>
          <w:sz w:val="26"/>
        </w:rPr>
        <w:t xml:space="preserve"> важливі аспекти проблеми існувати не будуть);</w:t>
      </w:r>
    </w:p>
    <w:p w:rsidR="008D6ED5" w:rsidRDefault="00966875">
      <w:pPr>
        <w:pStyle w:val="a4"/>
        <w:numPr>
          <w:ilvl w:val="0"/>
          <w:numId w:val="2"/>
        </w:numPr>
        <w:tabs>
          <w:tab w:val="left" w:pos="902"/>
        </w:tabs>
        <w:ind w:left="140" w:right="243" w:firstLine="567"/>
        <w:jc w:val="both"/>
        <w:rPr>
          <w:sz w:val="26"/>
        </w:rPr>
      </w:pP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цілі</w:t>
      </w:r>
      <w:r>
        <w:rPr>
          <w:spacing w:val="-3"/>
          <w:sz w:val="26"/>
        </w:rPr>
        <w:t xml:space="preserve"> </w:t>
      </w:r>
      <w:r>
        <w:rPr>
          <w:sz w:val="26"/>
        </w:rPr>
        <w:t>прийняття</w:t>
      </w:r>
      <w:r>
        <w:rPr>
          <w:spacing w:val="-3"/>
          <w:sz w:val="26"/>
        </w:rPr>
        <w:t xml:space="preserve"> </w:t>
      </w:r>
      <w:r>
        <w:rPr>
          <w:sz w:val="26"/>
        </w:rPr>
        <w:t>регуляторного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акта</w:t>
      </w:r>
      <w:proofErr w:type="spellEnd"/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які</w:t>
      </w:r>
      <w:r>
        <w:rPr>
          <w:spacing w:val="-3"/>
          <w:sz w:val="26"/>
        </w:rPr>
        <w:t xml:space="preserve"> </w:t>
      </w:r>
      <w:r>
        <w:rPr>
          <w:sz w:val="26"/>
        </w:rPr>
        <w:t>можуть</w:t>
      </w:r>
      <w:r>
        <w:rPr>
          <w:spacing w:val="-3"/>
          <w:sz w:val="26"/>
        </w:rPr>
        <w:t xml:space="preserve"> </w:t>
      </w:r>
      <w:r>
        <w:rPr>
          <w:sz w:val="26"/>
        </w:rPr>
        <w:t>бути</w:t>
      </w:r>
      <w:r>
        <w:rPr>
          <w:spacing w:val="-3"/>
          <w:sz w:val="26"/>
        </w:rPr>
        <w:t xml:space="preserve"> </w:t>
      </w:r>
      <w:r>
        <w:rPr>
          <w:sz w:val="26"/>
        </w:rPr>
        <w:t>досягнуті</w:t>
      </w:r>
      <w:r>
        <w:rPr>
          <w:spacing w:val="-3"/>
          <w:sz w:val="26"/>
        </w:rPr>
        <w:t xml:space="preserve"> </w:t>
      </w:r>
      <w:r>
        <w:rPr>
          <w:sz w:val="26"/>
        </w:rPr>
        <w:t>повною</w:t>
      </w:r>
      <w:r>
        <w:rPr>
          <w:spacing w:val="-3"/>
          <w:sz w:val="26"/>
        </w:rPr>
        <w:t xml:space="preserve"> </w:t>
      </w:r>
      <w:r>
        <w:rPr>
          <w:sz w:val="26"/>
        </w:rPr>
        <w:t>мірою (проблема більше існувати не буде).</w:t>
      </w:r>
    </w:p>
    <w:p w:rsidR="008D6ED5" w:rsidRDefault="00966875">
      <w:pPr>
        <w:pStyle w:val="a3"/>
        <w:ind w:right="243" w:firstLine="567"/>
        <w:jc w:val="both"/>
      </w:pPr>
      <w:r>
        <w:t>Вибір оптимального способу досягнення цілей полягає у визначенні способу внесення необхідних змін</w:t>
      </w:r>
      <w:r>
        <w:t xml:space="preserve"> до Правил, який дозволить скоротити час перебування в черзі очікування.</w:t>
      </w:r>
    </w:p>
    <w:p w:rsidR="008D6ED5" w:rsidRDefault="008D6ED5">
      <w:pPr>
        <w:pStyle w:val="a3"/>
        <w:spacing w:before="68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5055"/>
      </w:tblGrid>
      <w:tr w:rsidR="008D6ED5">
        <w:trPr>
          <w:trHeight w:val="2292"/>
        </w:trPr>
        <w:tc>
          <w:tcPr>
            <w:tcW w:w="2263" w:type="dxa"/>
          </w:tcPr>
          <w:p w:rsidR="008D6ED5" w:rsidRDefault="00966875">
            <w:pPr>
              <w:pStyle w:val="TableParagraph"/>
              <w:spacing w:before="100"/>
              <w:ind w:left="129" w:right="219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Рейтинг результативності (досягнення </w:t>
            </w:r>
            <w:r>
              <w:rPr>
                <w:sz w:val="26"/>
              </w:rPr>
              <w:t xml:space="preserve">цілей під час </w:t>
            </w:r>
            <w:r>
              <w:rPr>
                <w:spacing w:val="-2"/>
                <w:sz w:val="26"/>
              </w:rPr>
              <w:t>вирішення проблеми)</w:t>
            </w:r>
          </w:p>
        </w:tc>
        <w:tc>
          <w:tcPr>
            <w:tcW w:w="2268" w:type="dxa"/>
          </w:tcPr>
          <w:p w:rsidR="008D6ED5" w:rsidRDefault="00966875">
            <w:pPr>
              <w:pStyle w:val="TableParagraph"/>
              <w:spacing w:before="100"/>
              <w:ind w:left="131" w:right="222" w:hanging="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Бал </w:t>
            </w:r>
            <w:r>
              <w:rPr>
                <w:spacing w:val="-2"/>
                <w:sz w:val="26"/>
              </w:rPr>
              <w:t xml:space="preserve">результативності </w:t>
            </w:r>
            <w:r>
              <w:rPr>
                <w:spacing w:val="-4"/>
                <w:sz w:val="26"/>
              </w:rPr>
              <w:t xml:space="preserve">(за </w:t>
            </w:r>
            <w:r>
              <w:rPr>
                <w:spacing w:val="-2"/>
                <w:sz w:val="26"/>
              </w:rPr>
              <w:t>чотирибальною системою оцінки)</w:t>
            </w:r>
          </w:p>
        </w:tc>
        <w:tc>
          <w:tcPr>
            <w:tcW w:w="5055" w:type="dxa"/>
          </w:tcPr>
          <w:p w:rsidR="008D6ED5" w:rsidRDefault="00966875">
            <w:pPr>
              <w:pStyle w:val="TableParagraph"/>
              <w:spacing w:before="100"/>
              <w:ind w:left="2222" w:hanging="2075"/>
              <w:rPr>
                <w:sz w:val="26"/>
              </w:rPr>
            </w:pPr>
            <w:r>
              <w:rPr>
                <w:sz w:val="26"/>
              </w:rPr>
              <w:t>Коментарі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присвоєння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відповідного </w:t>
            </w:r>
            <w:r>
              <w:rPr>
                <w:spacing w:val="-4"/>
                <w:sz w:val="26"/>
              </w:rPr>
              <w:t>балу</w:t>
            </w:r>
          </w:p>
        </w:tc>
      </w:tr>
      <w:tr w:rsidR="008D6ED5">
        <w:trPr>
          <w:trHeight w:val="404"/>
        </w:trPr>
        <w:tc>
          <w:tcPr>
            <w:tcW w:w="2263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z w:val="26"/>
              </w:rPr>
              <w:t xml:space="preserve">Альтернатива </w:t>
            </w:r>
            <w:r>
              <w:rPr>
                <w:spacing w:val="-5"/>
                <w:sz w:val="26"/>
              </w:rPr>
              <w:t>1:</w:t>
            </w:r>
          </w:p>
        </w:tc>
        <w:tc>
          <w:tcPr>
            <w:tcW w:w="2268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ind w:left="0" w:righ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055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Цілі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прийняття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регуляторного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акта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повною</w:t>
            </w:r>
          </w:p>
        </w:tc>
      </w:tr>
      <w:tr w:rsidR="008D6ED5">
        <w:trPr>
          <w:trHeight w:val="298"/>
        </w:trPr>
        <w:tc>
          <w:tcPr>
            <w:tcW w:w="2263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Прийняття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5055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мірою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будуть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досягнуті.</w:t>
            </w:r>
          </w:p>
        </w:tc>
      </w:tr>
      <w:tr w:rsidR="008D6ED5">
        <w:trPr>
          <w:trHeight w:val="298"/>
        </w:trPr>
        <w:tc>
          <w:tcPr>
            <w:tcW w:w="2263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регуляторного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5055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</w:tr>
      <w:tr w:rsidR="008D6ED5">
        <w:trPr>
          <w:trHeight w:val="393"/>
        </w:trPr>
        <w:tc>
          <w:tcPr>
            <w:tcW w:w="2263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line="293" w:lineRule="exac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акта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5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D6ED5" w:rsidRDefault="008D6ED5">
      <w:pPr>
        <w:pStyle w:val="TableParagraph"/>
        <w:rPr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8D6ED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268"/>
        <w:gridCol w:w="5055"/>
      </w:tblGrid>
      <w:tr w:rsidR="008D6ED5">
        <w:trPr>
          <w:trHeight w:val="404"/>
        </w:trPr>
        <w:tc>
          <w:tcPr>
            <w:tcW w:w="2263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z w:val="26"/>
              </w:rPr>
              <w:t xml:space="preserve">Альтернатива </w:t>
            </w:r>
            <w:r>
              <w:rPr>
                <w:spacing w:val="-5"/>
                <w:sz w:val="26"/>
              </w:rPr>
              <w:t>2:</w:t>
            </w:r>
          </w:p>
        </w:tc>
        <w:tc>
          <w:tcPr>
            <w:tcW w:w="2268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ind w:left="0" w:right="9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055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 w:line="284" w:lineRule="exact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перевізників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черга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буде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громіздка,</w:t>
            </w:r>
          </w:p>
        </w:tc>
      </w:tr>
      <w:tr w:rsidR="008D6ED5">
        <w:trPr>
          <w:trHeight w:val="298"/>
        </w:trPr>
        <w:tc>
          <w:tcPr>
            <w:tcW w:w="2263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 xml:space="preserve">Залишення </w:t>
            </w:r>
            <w:r>
              <w:rPr>
                <w:spacing w:val="-5"/>
                <w:sz w:val="26"/>
              </w:rPr>
              <w:t>без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5055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678"/>
                <w:tab w:val="left" w:pos="2209"/>
                <w:tab w:val="left" w:pos="3199"/>
                <w:tab w:val="left" w:pos="3913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заповнена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вони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зможуть</w:t>
            </w:r>
          </w:p>
        </w:tc>
      </w:tr>
      <w:tr w:rsidR="008D6ED5">
        <w:trPr>
          <w:trHeight w:val="298"/>
        </w:trPr>
        <w:tc>
          <w:tcPr>
            <w:tcW w:w="2263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змін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чинної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6ED5" w:rsidRDefault="008D6ED5">
            <w:pPr>
              <w:pStyle w:val="TableParagraph"/>
              <w:ind w:left="0"/>
            </w:pPr>
          </w:p>
        </w:tc>
        <w:tc>
          <w:tcPr>
            <w:tcW w:w="5055" w:type="dxa"/>
            <w:tcBorders>
              <w:top w:val="nil"/>
              <w:bottom w:val="nil"/>
            </w:tcBorders>
          </w:tcPr>
          <w:p w:rsidR="008D6ED5" w:rsidRDefault="00966875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спрогнозувати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перетину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кордону.</w:t>
            </w:r>
          </w:p>
        </w:tc>
      </w:tr>
      <w:tr w:rsidR="008D6ED5">
        <w:trPr>
          <w:trHeight w:val="393"/>
        </w:trPr>
        <w:tc>
          <w:tcPr>
            <w:tcW w:w="2263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редакції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</w:t>
            </w:r>
          </w:p>
        </w:tc>
        <w:tc>
          <w:tcPr>
            <w:tcW w:w="2268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5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D6ED5" w:rsidRDefault="008D6ED5">
      <w:pPr>
        <w:pStyle w:val="a3"/>
        <w:spacing w:before="71" w:after="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795"/>
        <w:gridCol w:w="2240"/>
        <w:gridCol w:w="2318"/>
      </w:tblGrid>
      <w:tr w:rsidR="008D6ED5">
        <w:trPr>
          <w:trHeight w:val="1694"/>
        </w:trPr>
        <w:tc>
          <w:tcPr>
            <w:tcW w:w="2263" w:type="dxa"/>
          </w:tcPr>
          <w:p w:rsidR="008D6ED5" w:rsidRDefault="00966875">
            <w:pPr>
              <w:pStyle w:val="TableParagraph"/>
              <w:spacing w:before="100"/>
              <w:ind w:left="293" w:right="241" w:hanging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Рейтинг </w:t>
            </w:r>
            <w:proofErr w:type="spellStart"/>
            <w:r>
              <w:rPr>
                <w:spacing w:val="-2"/>
                <w:sz w:val="26"/>
              </w:rPr>
              <w:t>результативнос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ті</w:t>
            </w:r>
          </w:p>
        </w:tc>
        <w:tc>
          <w:tcPr>
            <w:tcW w:w="2795" w:type="dxa"/>
          </w:tcPr>
          <w:p w:rsidR="008D6ED5" w:rsidRDefault="00966875">
            <w:pPr>
              <w:pStyle w:val="TableParagraph"/>
              <w:spacing w:before="100"/>
              <w:ind w:left="311"/>
              <w:rPr>
                <w:sz w:val="26"/>
              </w:rPr>
            </w:pPr>
            <w:r>
              <w:rPr>
                <w:sz w:val="26"/>
              </w:rPr>
              <w:t>Вигоди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(підсумок)</w:t>
            </w:r>
          </w:p>
        </w:tc>
        <w:tc>
          <w:tcPr>
            <w:tcW w:w="2240" w:type="dxa"/>
          </w:tcPr>
          <w:p w:rsidR="008D6ED5" w:rsidRDefault="00966875">
            <w:pPr>
              <w:pStyle w:val="TableParagraph"/>
              <w:spacing w:before="100"/>
              <w:ind w:left="476" w:right="190" w:firstLine="129"/>
              <w:rPr>
                <w:sz w:val="26"/>
              </w:rPr>
            </w:pPr>
            <w:r>
              <w:rPr>
                <w:spacing w:val="-2"/>
                <w:sz w:val="26"/>
              </w:rPr>
              <w:t>Витрати (підсумок)</w:t>
            </w:r>
          </w:p>
        </w:tc>
        <w:tc>
          <w:tcPr>
            <w:tcW w:w="2318" w:type="dxa"/>
          </w:tcPr>
          <w:p w:rsidR="008D6ED5" w:rsidRDefault="00966875">
            <w:pPr>
              <w:pStyle w:val="TableParagraph"/>
              <w:spacing w:before="100"/>
              <w:ind w:left="130" w:right="2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Обґрунтування відповідного </w:t>
            </w:r>
            <w:r>
              <w:rPr>
                <w:spacing w:val="-4"/>
                <w:sz w:val="26"/>
              </w:rPr>
              <w:t xml:space="preserve">місця </w:t>
            </w:r>
            <w:r>
              <w:rPr>
                <w:sz w:val="26"/>
              </w:rPr>
              <w:t>альтернативи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 </w:t>
            </w:r>
            <w:r>
              <w:rPr>
                <w:spacing w:val="-2"/>
                <w:sz w:val="26"/>
              </w:rPr>
              <w:t>рейтингу</w:t>
            </w:r>
          </w:p>
        </w:tc>
      </w:tr>
      <w:tr w:rsidR="008D6ED5">
        <w:trPr>
          <w:trHeight w:val="8327"/>
        </w:trPr>
        <w:tc>
          <w:tcPr>
            <w:tcW w:w="2263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/>
              <w:ind w:right="133"/>
              <w:rPr>
                <w:sz w:val="26"/>
              </w:rPr>
            </w:pPr>
            <w:r>
              <w:rPr>
                <w:sz w:val="26"/>
              </w:rPr>
              <w:t>Альтернатива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1: </w:t>
            </w:r>
            <w:r>
              <w:rPr>
                <w:spacing w:val="-2"/>
                <w:sz w:val="26"/>
              </w:rPr>
              <w:t xml:space="preserve">Прийняття регуляторного </w:t>
            </w:r>
            <w:proofErr w:type="spellStart"/>
            <w:r>
              <w:rPr>
                <w:spacing w:val="-4"/>
                <w:sz w:val="26"/>
              </w:rPr>
              <w:t>акта</w:t>
            </w:r>
            <w:proofErr w:type="spellEnd"/>
          </w:p>
        </w:tc>
        <w:tc>
          <w:tcPr>
            <w:tcW w:w="2795" w:type="dxa"/>
            <w:tcBorders>
              <w:bottom w:val="nil"/>
            </w:tcBorders>
          </w:tcPr>
          <w:p w:rsidR="008D6ED5" w:rsidRDefault="00966875"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держави:</w:t>
            </w:r>
          </w:p>
          <w:p w:rsidR="008D6ED5" w:rsidRDefault="00966875">
            <w:pPr>
              <w:pStyle w:val="TableParagraph"/>
              <w:tabs>
                <w:tab w:val="left" w:pos="1436"/>
                <w:tab w:val="left" w:pos="1959"/>
                <w:tab w:val="left" w:pos="2109"/>
              </w:tabs>
              <w:ind w:right="190"/>
              <w:rPr>
                <w:sz w:val="26"/>
              </w:rPr>
            </w:pPr>
            <w:r>
              <w:rPr>
                <w:spacing w:val="-2"/>
                <w:sz w:val="26"/>
              </w:rPr>
              <w:t>більш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ефективне </w:t>
            </w:r>
            <w:r>
              <w:rPr>
                <w:sz w:val="26"/>
              </w:rPr>
              <w:t>регулювання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ринку </w:t>
            </w:r>
            <w:r>
              <w:rPr>
                <w:spacing w:val="-2"/>
                <w:sz w:val="26"/>
              </w:rPr>
              <w:t xml:space="preserve">міжнародних вантажних автомобільних </w:t>
            </w:r>
            <w:r>
              <w:rPr>
                <w:sz w:val="26"/>
              </w:rPr>
              <w:t xml:space="preserve">перевезень, яке </w:t>
            </w:r>
            <w:r>
              <w:rPr>
                <w:spacing w:val="-2"/>
                <w:sz w:val="26"/>
              </w:rPr>
              <w:t>сприятиме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зменшенню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черг </w:t>
            </w:r>
            <w:r>
              <w:rPr>
                <w:spacing w:val="-2"/>
                <w:sz w:val="26"/>
              </w:rPr>
              <w:t>вантажних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перед </w:t>
            </w:r>
            <w:r>
              <w:rPr>
                <w:spacing w:val="-2"/>
                <w:sz w:val="26"/>
              </w:rPr>
              <w:t>ММПП;</w:t>
            </w:r>
          </w:p>
          <w:p w:rsidR="008D6ED5" w:rsidRDefault="0096687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полягатиме</w:t>
            </w:r>
          </w:p>
          <w:p w:rsidR="008D6ED5" w:rsidRDefault="00966875">
            <w:pPr>
              <w:pStyle w:val="TableParagraph"/>
              <w:tabs>
                <w:tab w:val="left" w:pos="969"/>
                <w:tab w:val="left" w:pos="1316"/>
                <w:tab w:val="left" w:pos="1508"/>
                <w:tab w:val="left" w:pos="1821"/>
                <w:tab w:val="left" w:pos="1871"/>
                <w:tab w:val="left" w:pos="2175"/>
                <w:tab w:val="left" w:pos="2329"/>
                <w:tab w:val="left" w:pos="2363"/>
              </w:tabs>
              <w:ind w:right="190" w:firstLine="65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дотриманні перевізниками трудового законодавства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>здійснення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обліку водія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виключно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офіційним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місцем роботи; збільшуватимуться надходження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бюджету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внаслідок збільшення товарообігу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між </w:t>
            </w:r>
            <w:r>
              <w:rPr>
                <w:spacing w:val="-2"/>
                <w:sz w:val="26"/>
              </w:rPr>
              <w:t>країнами.</w:t>
            </w:r>
          </w:p>
        </w:tc>
        <w:tc>
          <w:tcPr>
            <w:tcW w:w="2240" w:type="dxa"/>
            <w:tcBorders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810"/>
                <w:tab w:val="left" w:pos="980"/>
                <w:tab w:val="left" w:pos="1089"/>
                <w:tab w:val="left" w:pos="1212"/>
                <w:tab w:val="left" w:pos="1304"/>
                <w:tab w:val="left" w:pos="1711"/>
                <w:tab w:val="left" w:pos="1774"/>
                <w:tab w:val="left" w:pos="1914"/>
              </w:tabs>
              <w:spacing w:before="100"/>
              <w:ind w:left="99" w:right="190"/>
              <w:rPr>
                <w:sz w:val="26"/>
              </w:rPr>
            </w:pPr>
            <w:r>
              <w:rPr>
                <w:sz w:val="26"/>
              </w:rPr>
              <w:t>Витрати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держави 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підготовку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>прийняття регуляторного акту.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Внесення </w:t>
            </w:r>
            <w:r>
              <w:rPr>
                <w:spacing w:val="-4"/>
                <w:sz w:val="26"/>
              </w:rPr>
              <w:t>змін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діючої редакції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Правил потребуватиме </w:t>
            </w:r>
            <w:r>
              <w:rPr>
                <w:sz w:val="26"/>
              </w:rPr>
              <w:t>додатковї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роботи </w:t>
            </w:r>
            <w:r>
              <w:rPr>
                <w:spacing w:val="-2"/>
                <w:sz w:val="26"/>
              </w:rPr>
              <w:t xml:space="preserve">працівників </w:t>
            </w:r>
            <w:proofErr w:type="spellStart"/>
            <w:r>
              <w:rPr>
                <w:spacing w:val="-2"/>
                <w:sz w:val="26"/>
              </w:rPr>
              <w:t>Мінрозвитку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менше,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5"/>
                <w:sz w:val="26"/>
              </w:rPr>
              <w:t xml:space="preserve"> </w:t>
            </w:r>
            <w:r>
              <w:rPr>
                <w:sz w:val="26"/>
              </w:rPr>
              <w:t>ніж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1,5 </w:t>
            </w:r>
            <w:r>
              <w:rPr>
                <w:sz w:val="26"/>
              </w:rPr>
              <w:t>місяці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(усі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робочі </w:t>
            </w:r>
            <w:r>
              <w:rPr>
                <w:spacing w:val="-2"/>
                <w:sz w:val="26"/>
              </w:rPr>
              <w:t>дні),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що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сукупності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може </w:t>
            </w:r>
            <w:r>
              <w:rPr>
                <w:spacing w:val="-2"/>
                <w:sz w:val="26"/>
              </w:rPr>
              <w:t>призвести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до </w:t>
            </w:r>
            <w:r>
              <w:rPr>
                <w:sz w:val="26"/>
              </w:rPr>
              <w:t>витрат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розмірі не менше, ніж 80 тис. грн.</w:t>
            </w:r>
          </w:p>
        </w:tc>
        <w:tc>
          <w:tcPr>
            <w:tcW w:w="2318" w:type="dxa"/>
            <w:tcBorders>
              <w:bottom w:val="nil"/>
            </w:tcBorders>
          </w:tcPr>
          <w:p w:rsidR="008D6ED5" w:rsidRDefault="00966875">
            <w:pPr>
              <w:pStyle w:val="TableParagraph"/>
              <w:tabs>
                <w:tab w:val="left" w:pos="1609"/>
                <w:tab w:val="left" w:pos="2106"/>
              </w:tabs>
              <w:spacing w:before="100"/>
              <w:ind w:left="99" w:right="87"/>
              <w:rPr>
                <w:sz w:val="26"/>
              </w:rPr>
            </w:pPr>
            <w:r>
              <w:rPr>
                <w:spacing w:val="-2"/>
                <w:sz w:val="26"/>
              </w:rPr>
              <w:t>Альтернатива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є </w:t>
            </w:r>
            <w:proofErr w:type="spellStart"/>
            <w:r>
              <w:rPr>
                <w:spacing w:val="-2"/>
                <w:sz w:val="26"/>
              </w:rPr>
              <w:t>найоптимальнішо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серед</w:t>
            </w:r>
          </w:p>
          <w:p w:rsidR="008D6ED5" w:rsidRDefault="00966875">
            <w:pPr>
              <w:pStyle w:val="TableParagraph"/>
              <w:tabs>
                <w:tab w:val="left" w:pos="916"/>
                <w:tab w:val="left" w:pos="2046"/>
              </w:tabs>
              <w:ind w:left="99" w:right="87"/>
              <w:rPr>
                <w:sz w:val="26"/>
              </w:rPr>
            </w:pPr>
            <w:r>
              <w:rPr>
                <w:spacing w:val="-2"/>
                <w:sz w:val="26"/>
              </w:rPr>
              <w:t>запропонованих альтернатив, оскільки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відповідає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вимогам регуляторної </w:t>
            </w:r>
            <w:r>
              <w:rPr>
                <w:sz w:val="26"/>
              </w:rPr>
              <w:t>політики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 xml:space="preserve">досягає </w:t>
            </w:r>
            <w:r>
              <w:rPr>
                <w:spacing w:val="-2"/>
                <w:sz w:val="26"/>
              </w:rPr>
              <w:t>цілей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державного регулювання.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Є </w:t>
            </w:r>
            <w:r>
              <w:rPr>
                <w:sz w:val="26"/>
              </w:rPr>
              <w:t>вигідною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всіх </w:t>
            </w:r>
            <w:r>
              <w:rPr>
                <w:spacing w:val="-2"/>
                <w:sz w:val="26"/>
              </w:rPr>
              <w:t>заінтересованих сторін.</w:t>
            </w:r>
          </w:p>
        </w:tc>
      </w:tr>
      <w:tr w:rsidR="008D6ED5">
        <w:trPr>
          <w:trHeight w:val="2037"/>
        </w:trPr>
        <w:tc>
          <w:tcPr>
            <w:tcW w:w="2263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95" w:type="dxa"/>
            <w:tcBorders>
              <w:top w:val="nil"/>
            </w:tcBorders>
          </w:tcPr>
          <w:p w:rsidR="008D6ED5" w:rsidRDefault="00966875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 xml:space="preserve">Вигоди суб’єктів </w:t>
            </w:r>
            <w:r>
              <w:rPr>
                <w:spacing w:val="-2"/>
                <w:sz w:val="26"/>
              </w:rPr>
              <w:t xml:space="preserve">господарювання: збільшення можливостей </w:t>
            </w:r>
            <w:r>
              <w:rPr>
                <w:sz w:val="26"/>
              </w:rPr>
              <w:t>бронювання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місця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 черзі очікування;</w:t>
            </w:r>
          </w:p>
        </w:tc>
        <w:tc>
          <w:tcPr>
            <w:tcW w:w="2240" w:type="dxa"/>
            <w:tcBorders>
              <w:top w:val="nil"/>
            </w:tcBorders>
          </w:tcPr>
          <w:p w:rsidR="008D6ED5" w:rsidRDefault="00966875">
            <w:pPr>
              <w:pStyle w:val="TableParagraph"/>
              <w:tabs>
                <w:tab w:val="left" w:pos="1675"/>
              </w:tabs>
              <w:spacing w:before="144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Витрати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суб’єктів господарювання: суттєво скоротиться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час </w:t>
            </w:r>
            <w:r>
              <w:rPr>
                <w:spacing w:val="-2"/>
                <w:sz w:val="26"/>
              </w:rPr>
              <w:t>простою</w:t>
            </w:r>
          </w:p>
        </w:tc>
        <w:tc>
          <w:tcPr>
            <w:tcW w:w="2318" w:type="dxa"/>
            <w:tcBorders>
              <w:top w:val="nil"/>
            </w:tcBorders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D6ED5" w:rsidRDefault="008D6ED5">
      <w:pPr>
        <w:pStyle w:val="TableParagraph"/>
        <w:rPr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8D6ED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795"/>
        <w:gridCol w:w="2240"/>
        <w:gridCol w:w="2318"/>
      </w:tblGrid>
      <w:tr w:rsidR="008D6ED5">
        <w:trPr>
          <w:trHeight w:val="5880"/>
        </w:trPr>
        <w:tc>
          <w:tcPr>
            <w:tcW w:w="2263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95" w:type="dxa"/>
          </w:tcPr>
          <w:p w:rsidR="008D6ED5" w:rsidRDefault="00966875">
            <w:pPr>
              <w:pStyle w:val="TableParagraph"/>
              <w:tabs>
                <w:tab w:val="left" w:pos="1587"/>
                <w:tab w:val="left" w:pos="1621"/>
                <w:tab w:val="left" w:pos="1706"/>
                <w:tab w:val="left" w:pos="2040"/>
                <w:tab w:val="left" w:pos="2100"/>
                <w:tab w:val="left" w:pos="2210"/>
                <w:tab w:val="left" w:pos="2261"/>
                <w:tab w:val="left" w:pos="2468"/>
              </w:tabs>
              <w:spacing w:before="100"/>
              <w:ind w:right="190"/>
              <w:rPr>
                <w:sz w:val="26"/>
              </w:rPr>
            </w:pPr>
            <w:r>
              <w:rPr>
                <w:spacing w:val="-2"/>
                <w:sz w:val="26"/>
              </w:rPr>
              <w:t>покращення логістичних можливостей; скорочення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часу </w:t>
            </w:r>
            <w:r>
              <w:rPr>
                <w:spacing w:val="-2"/>
                <w:sz w:val="26"/>
              </w:rPr>
              <w:t>очікування перевізників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черзі очікування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перетину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 xml:space="preserve">державного кордону України; </w:t>
            </w:r>
            <w:r>
              <w:rPr>
                <w:spacing w:val="-2"/>
                <w:sz w:val="26"/>
              </w:rPr>
              <w:t>збільшення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кількості суб’єкті</w:t>
            </w:r>
            <w:r>
              <w:rPr>
                <w:spacing w:val="-2"/>
                <w:sz w:val="26"/>
              </w:rPr>
              <w:t>в господарювання,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що </w:t>
            </w:r>
            <w:r>
              <w:rPr>
                <w:spacing w:val="-2"/>
                <w:sz w:val="26"/>
              </w:rPr>
              <w:t>зможуть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прогнозовано </w:t>
            </w:r>
            <w:r>
              <w:rPr>
                <w:sz w:val="26"/>
              </w:rPr>
              <w:t>перетнути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державний кордон України; уникнення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 xml:space="preserve">утворення </w:t>
            </w:r>
            <w:r>
              <w:rPr>
                <w:spacing w:val="-2"/>
                <w:sz w:val="26"/>
              </w:rPr>
              <w:t>чисельних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черг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proofErr w:type="spellStart"/>
            <w:r>
              <w:rPr>
                <w:spacing w:val="-2"/>
                <w:sz w:val="26"/>
              </w:rPr>
              <w:t>єЧерзі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2240" w:type="dxa"/>
          </w:tcPr>
          <w:p w:rsidR="008D6ED5" w:rsidRDefault="00966875">
            <w:pPr>
              <w:pStyle w:val="TableParagraph"/>
              <w:tabs>
                <w:tab w:val="left" w:pos="1123"/>
                <w:tab w:val="left" w:pos="1485"/>
              </w:tabs>
              <w:spacing w:before="100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транспортних засобів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черзі </w:t>
            </w:r>
            <w:r>
              <w:rPr>
                <w:spacing w:val="-2"/>
                <w:sz w:val="26"/>
              </w:rPr>
              <w:t>очікування.</w:t>
            </w:r>
          </w:p>
        </w:tc>
        <w:tc>
          <w:tcPr>
            <w:tcW w:w="2318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  <w:tr w:rsidR="008D6ED5">
        <w:trPr>
          <w:trHeight w:val="7674"/>
        </w:trPr>
        <w:tc>
          <w:tcPr>
            <w:tcW w:w="2263" w:type="dxa"/>
          </w:tcPr>
          <w:p w:rsidR="008D6ED5" w:rsidRDefault="00966875">
            <w:pPr>
              <w:pStyle w:val="TableParagraph"/>
              <w:spacing w:before="100"/>
              <w:ind w:right="133"/>
              <w:rPr>
                <w:sz w:val="26"/>
              </w:rPr>
            </w:pPr>
            <w:r>
              <w:rPr>
                <w:sz w:val="26"/>
              </w:rPr>
              <w:t>Альтернатива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2: Залишення без змін чинної редакції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</w:p>
        </w:tc>
        <w:tc>
          <w:tcPr>
            <w:tcW w:w="2795" w:type="dxa"/>
          </w:tcPr>
          <w:p w:rsidR="008D6ED5" w:rsidRDefault="00966875">
            <w:pPr>
              <w:pStyle w:val="TableParagraph"/>
              <w:spacing w:before="100" w:line="237" w:lineRule="auto"/>
              <w:ind w:left="240" w:right="232"/>
              <w:rPr>
                <w:sz w:val="26"/>
              </w:rPr>
            </w:pPr>
            <w:r>
              <w:rPr>
                <w:sz w:val="26"/>
              </w:rPr>
              <w:t>Наявний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стан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справ </w:t>
            </w:r>
            <w:r>
              <w:rPr>
                <w:spacing w:val="-2"/>
                <w:sz w:val="26"/>
              </w:rPr>
              <w:t>лишається незмінним.</w:t>
            </w:r>
          </w:p>
          <w:p w:rsidR="008D6ED5" w:rsidRDefault="00966875">
            <w:pPr>
              <w:pStyle w:val="TableParagraph"/>
              <w:tabs>
                <w:tab w:val="left" w:pos="2419"/>
              </w:tabs>
              <w:spacing w:before="2" w:line="237" w:lineRule="auto"/>
              <w:ind w:left="240" w:right="232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держави: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вигода </w:t>
            </w:r>
            <w:r>
              <w:rPr>
                <w:spacing w:val="-2"/>
                <w:sz w:val="26"/>
              </w:rPr>
              <w:t>полягає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</w:p>
          <w:p w:rsidR="008D6ED5" w:rsidRDefault="00966875">
            <w:pPr>
              <w:pStyle w:val="TableParagraph"/>
              <w:tabs>
                <w:tab w:val="left" w:pos="2320"/>
              </w:tabs>
              <w:spacing w:before="1" w:line="237" w:lineRule="auto"/>
              <w:ind w:left="240" w:right="23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відсутності </w:t>
            </w:r>
            <w:r>
              <w:rPr>
                <w:sz w:val="26"/>
              </w:rPr>
              <w:t>необхідності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витрат </w:t>
            </w:r>
            <w:r>
              <w:rPr>
                <w:spacing w:val="-2"/>
                <w:sz w:val="26"/>
              </w:rPr>
              <w:t>(часових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та</w:t>
            </w:r>
          </w:p>
          <w:p w:rsidR="008D6ED5" w:rsidRDefault="00966875">
            <w:pPr>
              <w:pStyle w:val="TableParagraph"/>
              <w:tabs>
                <w:tab w:val="left" w:pos="2295"/>
              </w:tabs>
              <w:spacing w:line="297" w:lineRule="exact"/>
              <w:ind w:left="240"/>
              <w:rPr>
                <w:sz w:val="26"/>
              </w:rPr>
            </w:pPr>
            <w:r>
              <w:rPr>
                <w:spacing w:val="-2"/>
                <w:sz w:val="26"/>
              </w:rPr>
              <w:t>фінансових)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</w:p>
          <w:p w:rsidR="008D6ED5" w:rsidRDefault="00966875">
            <w:pPr>
              <w:pStyle w:val="TableParagraph"/>
              <w:tabs>
                <w:tab w:val="left" w:pos="1539"/>
                <w:tab w:val="left" w:pos="2320"/>
              </w:tabs>
              <w:spacing w:before="1" w:line="237" w:lineRule="auto"/>
              <w:ind w:left="240" w:right="232"/>
              <w:rPr>
                <w:sz w:val="26"/>
              </w:rPr>
            </w:pPr>
            <w:r>
              <w:rPr>
                <w:spacing w:val="-2"/>
                <w:sz w:val="26"/>
              </w:rPr>
              <w:t>підготовку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та </w:t>
            </w:r>
            <w:r>
              <w:rPr>
                <w:spacing w:val="-2"/>
                <w:sz w:val="26"/>
              </w:rPr>
              <w:t xml:space="preserve">прийняття </w:t>
            </w:r>
            <w:r>
              <w:rPr>
                <w:sz w:val="26"/>
              </w:rPr>
              <w:t xml:space="preserve">регуляторного акту. </w:t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суб’єктів господарювання </w:t>
            </w:r>
            <w:r>
              <w:rPr>
                <w:sz w:val="26"/>
              </w:rPr>
              <w:t>вигода відсутня.</w:t>
            </w:r>
          </w:p>
        </w:tc>
        <w:tc>
          <w:tcPr>
            <w:tcW w:w="2240" w:type="dxa"/>
          </w:tcPr>
          <w:p w:rsidR="008D6ED5" w:rsidRDefault="00966875">
            <w:pPr>
              <w:pStyle w:val="TableParagraph"/>
              <w:tabs>
                <w:tab w:val="left" w:pos="1782"/>
                <w:tab w:val="left" w:pos="1914"/>
              </w:tabs>
              <w:spacing w:before="100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Зберігається </w:t>
            </w:r>
            <w:r>
              <w:rPr>
                <w:sz w:val="26"/>
              </w:rPr>
              <w:t>система,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якої </w:t>
            </w:r>
            <w:r>
              <w:rPr>
                <w:spacing w:val="-2"/>
                <w:sz w:val="26"/>
              </w:rPr>
              <w:t xml:space="preserve">перевізники витрачатимуть </w:t>
            </w:r>
            <w:r>
              <w:rPr>
                <w:sz w:val="26"/>
              </w:rPr>
              <w:t>додатковий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у </w:t>
            </w:r>
            <w:r>
              <w:rPr>
                <w:spacing w:val="-2"/>
                <w:sz w:val="26"/>
              </w:rPr>
              <w:t>перебуванні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черзі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очікування, </w:t>
            </w:r>
            <w:r>
              <w:rPr>
                <w:spacing w:val="-10"/>
                <w:sz w:val="26"/>
              </w:rPr>
              <w:t>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</w:p>
          <w:p w:rsidR="008D6ED5" w:rsidRDefault="00966875">
            <w:pPr>
              <w:pStyle w:val="TableParagraph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здійснюватимуть вантажне перевезення.</w:t>
            </w:r>
          </w:p>
          <w:p w:rsidR="008D6ED5" w:rsidRDefault="00966875">
            <w:pPr>
              <w:pStyle w:val="TableParagraph"/>
              <w:tabs>
                <w:tab w:val="left" w:pos="1064"/>
                <w:tab w:val="left" w:pos="1302"/>
              </w:tabs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Ризик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втрати доходу перевізником </w:t>
            </w:r>
            <w:r>
              <w:rPr>
                <w:spacing w:val="-4"/>
                <w:sz w:val="26"/>
              </w:rPr>
              <w:t>може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досягати </w:t>
            </w:r>
            <w:r>
              <w:rPr>
                <w:sz w:val="26"/>
              </w:rPr>
              <w:t>орієнтовно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2,5 млн грн.</w:t>
            </w:r>
          </w:p>
          <w:p w:rsidR="008D6ED5" w:rsidRDefault="00966875">
            <w:pPr>
              <w:pStyle w:val="TableParagraph"/>
              <w:tabs>
                <w:tab w:val="left" w:pos="1774"/>
                <w:tab w:val="left" w:pos="1906"/>
              </w:tabs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Держава втрачатиме надходження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державного бюджету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</w:p>
          <w:p w:rsidR="008D6ED5" w:rsidRDefault="00966875">
            <w:pPr>
              <w:pStyle w:val="TableParagraph"/>
              <w:tabs>
                <w:tab w:val="left" w:pos="1861"/>
              </w:tabs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зв’язку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зі</w:t>
            </w:r>
          </w:p>
          <w:p w:rsidR="008D6ED5" w:rsidRDefault="00966875">
            <w:pPr>
              <w:pStyle w:val="TableParagraph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скороченням чисельності</w:t>
            </w:r>
          </w:p>
        </w:tc>
        <w:tc>
          <w:tcPr>
            <w:tcW w:w="2318" w:type="dxa"/>
          </w:tcPr>
          <w:p w:rsidR="008D6ED5" w:rsidRDefault="00966875">
            <w:pPr>
              <w:pStyle w:val="TableParagraph"/>
              <w:tabs>
                <w:tab w:val="left" w:pos="988"/>
                <w:tab w:val="left" w:pos="1279"/>
                <w:tab w:val="left" w:pos="1755"/>
                <w:tab w:val="left" w:pos="2003"/>
              </w:tabs>
              <w:spacing w:before="100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Альтернатива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є </w:t>
            </w:r>
            <w:r>
              <w:rPr>
                <w:spacing w:val="-2"/>
                <w:sz w:val="26"/>
              </w:rPr>
              <w:t>найгіршою, оскільки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дає </w:t>
            </w:r>
            <w:r>
              <w:rPr>
                <w:spacing w:val="-2"/>
                <w:sz w:val="26"/>
              </w:rPr>
              <w:t>змоги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досягнути встановлених </w:t>
            </w:r>
            <w:r>
              <w:rPr>
                <w:sz w:val="26"/>
              </w:rPr>
              <w:t>цілей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 xml:space="preserve">державного </w:t>
            </w:r>
            <w:r>
              <w:rPr>
                <w:spacing w:val="-2"/>
                <w:sz w:val="26"/>
              </w:rPr>
              <w:t>регулювання.</w:t>
            </w:r>
          </w:p>
        </w:tc>
      </w:tr>
    </w:tbl>
    <w:p w:rsidR="008D6ED5" w:rsidRDefault="008D6ED5">
      <w:pPr>
        <w:pStyle w:val="TableParagraph"/>
        <w:rPr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8D6ED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795"/>
        <w:gridCol w:w="2240"/>
        <w:gridCol w:w="2318"/>
      </w:tblGrid>
      <w:tr w:rsidR="008D6ED5">
        <w:trPr>
          <w:trHeight w:val="1039"/>
        </w:trPr>
        <w:tc>
          <w:tcPr>
            <w:tcW w:w="2263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95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0" w:type="dxa"/>
          </w:tcPr>
          <w:p w:rsidR="008D6ED5" w:rsidRDefault="00966875">
            <w:pPr>
              <w:pStyle w:val="TableParagraph"/>
              <w:spacing w:before="100"/>
              <w:ind w:left="99" w:right="190"/>
              <w:rPr>
                <w:sz w:val="26"/>
              </w:rPr>
            </w:pPr>
            <w:r>
              <w:rPr>
                <w:spacing w:val="-2"/>
                <w:sz w:val="26"/>
              </w:rPr>
              <w:t>вантажних перевезень.</w:t>
            </w:r>
          </w:p>
        </w:tc>
        <w:tc>
          <w:tcPr>
            <w:tcW w:w="2318" w:type="dxa"/>
          </w:tcPr>
          <w:p w:rsidR="008D6ED5" w:rsidRDefault="008D6ED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D6ED5" w:rsidRDefault="008D6ED5">
      <w:pPr>
        <w:pStyle w:val="a3"/>
        <w:spacing w:before="69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610"/>
        <w:gridCol w:w="3112"/>
      </w:tblGrid>
      <w:tr w:rsidR="008D6ED5">
        <w:trPr>
          <w:trHeight w:val="1395"/>
        </w:trPr>
        <w:tc>
          <w:tcPr>
            <w:tcW w:w="1906" w:type="dxa"/>
          </w:tcPr>
          <w:p w:rsidR="008D6ED5" w:rsidRDefault="00966875">
            <w:pPr>
              <w:pStyle w:val="TableParagraph"/>
              <w:spacing w:before="100"/>
              <w:ind w:left="477"/>
              <w:rPr>
                <w:sz w:val="26"/>
              </w:rPr>
            </w:pPr>
            <w:r>
              <w:rPr>
                <w:spacing w:val="-2"/>
                <w:sz w:val="26"/>
              </w:rPr>
              <w:t>Рейтинг</w:t>
            </w:r>
          </w:p>
        </w:tc>
        <w:tc>
          <w:tcPr>
            <w:tcW w:w="4610" w:type="dxa"/>
          </w:tcPr>
          <w:p w:rsidR="008D6ED5" w:rsidRDefault="00966875">
            <w:pPr>
              <w:pStyle w:val="TableParagraph"/>
              <w:spacing w:before="100"/>
              <w:ind w:firstLine="49"/>
              <w:rPr>
                <w:sz w:val="26"/>
              </w:rPr>
            </w:pPr>
            <w:r>
              <w:rPr>
                <w:sz w:val="26"/>
              </w:rPr>
              <w:t>Аргументи щодо переваги обраної альтернативи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причини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відмови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від </w:t>
            </w:r>
            <w:r>
              <w:rPr>
                <w:spacing w:val="-2"/>
                <w:sz w:val="26"/>
              </w:rPr>
              <w:t>альтернативи</w:t>
            </w:r>
          </w:p>
        </w:tc>
        <w:tc>
          <w:tcPr>
            <w:tcW w:w="3112" w:type="dxa"/>
          </w:tcPr>
          <w:p w:rsidR="008D6ED5" w:rsidRDefault="00966875">
            <w:pPr>
              <w:pStyle w:val="TableParagraph"/>
              <w:spacing w:before="100"/>
              <w:ind w:left="253" w:right="344" w:firstLine="48"/>
              <w:jc w:val="center"/>
              <w:rPr>
                <w:sz w:val="26"/>
              </w:rPr>
            </w:pPr>
            <w:r>
              <w:rPr>
                <w:sz w:val="26"/>
              </w:rPr>
              <w:t>Оцінка ризику зовнішніх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чинників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дію запропонованого регуляторного </w:t>
            </w:r>
            <w:proofErr w:type="spellStart"/>
            <w:r>
              <w:rPr>
                <w:sz w:val="26"/>
              </w:rPr>
              <w:t>акта</w:t>
            </w:r>
            <w:proofErr w:type="spellEnd"/>
          </w:p>
        </w:tc>
      </w:tr>
      <w:tr w:rsidR="008D6ED5">
        <w:trPr>
          <w:trHeight w:val="1395"/>
        </w:trPr>
        <w:tc>
          <w:tcPr>
            <w:tcW w:w="1906" w:type="dxa"/>
          </w:tcPr>
          <w:p w:rsidR="008D6ED5" w:rsidRDefault="00966875">
            <w:pPr>
              <w:pStyle w:val="TableParagraph"/>
              <w:spacing w:before="100"/>
              <w:ind w:right="25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Альтернатива </w:t>
            </w:r>
            <w:r>
              <w:rPr>
                <w:sz w:val="26"/>
              </w:rPr>
              <w:t xml:space="preserve">1: Прийняття </w:t>
            </w:r>
            <w:proofErr w:type="spellStart"/>
            <w:r>
              <w:rPr>
                <w:spacing w:val="-2"/>
                <w:sz w:val="26"/>
              </w:rPr>
              <w:t>регуляторног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акта</w:t>
            </w:r>
            <w:proofErr w:type="spellEnd"/>
          </w:p>
        </w:tc>
        <w:tc>
          <w:tcPr>
            <w:tcW w:w="4610" w:type="dxa"/>
          </w:tcPr>
          <w:p w:rsidR="008D6ED5" w:rsidRDefault="00966875">
            <w:pPr>
              <w:pStyle w:val="TableParagraph"/>
              <w:tabs>
                <w:tab w:val="left" w:pos="810"/>
                <w:tab w:val="left" w:pos="2680"/>
                <w:tab w:val="left" w:pos="3914"/>
              </w:tabs>
              <w:spacing w:before="100" w:line="276" w:lineRule="auto"/>
              <w:ind w:right="88"/>
              <w:rPr>
                <w:sz w:val="26"/>
              </w:rPr>
            </w:pPr>
            <w:r>
              <w:rPr>
                <w:spacing w:val="-6"/>
                <w:sz w:val="26"/>
              </w:rPr>
              <w:t>Ця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альтернатива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досягає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цілей </w:t>
            </w:r>
            <w:r>
              <w:rPr>
                <w:sz w:val="26"/>
              </w:rPr>
              <w:t>державного регулювання</w:t>
            </w:r>
          </w:p>
        </w:tc>
        <w:tc>
          <w:tcPr>
            <w:tcW w:w="3112" w:type="dxa"/>
          </w:tcPr>
          <w:p w:rsidR="008D6ED5" w:rsidRDefault="00966875">
            <w:pPr>
              <w:pStyle w:val="TableParagraph"/>
              <w:spacing w:before="100" w:line="276" w:lineRule="auto"/>
              <w:ind w:left="54"/>
              <w:rPr>
                <w:sz w:val="26"/>
              </w:rPr>
            </w:pPr>
            <w:r>
              <w:rPr>
                <w:sz w:val="26"/>
              </w:rPr>
              <w:t xml:space="preserve">Ризик зовнішніх чинників </w:t>
            </w:r>
            <w:r>
              <w:rPr>
                <w:spacing w:val="-2"/>
                <w:sz w:val="26"/>
              </w:rPr>
              <w:t>відсутній</w:t>
            </w:r>
          </w:p>
        </w:tc>
      </w:tr>
      <w:tr w:rsidR="008D6ED5">
        <w:trPr>
          <w:trHeight w:val="1993"/>
        </w:trPr>
        <w:tc>
          <w:tcPr>
            <w:tcW w:w="1906" w:type="dxa"/>
          </w:tcPr>
          <w:p w:rsidR="008D6ED5" w:rsidRDefault="00966875">
            <w:pPr>
              <w:pStyle w:val="TableParagraph"/>
              <w:spacing w:before="100"/>
              <w:ind w:right="19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Альтернатива </w:t>
            </w:r>
            <w:r>
              <w:rPr>
                <w:sz w:val="26"/>
              </w:rPr>
              <w:t xml:space="preserve">2: Залишення без змін </w:t>
            </w:r>
            <w:r>
              <w:rPr>
                <w:spacing w:val="-2"/>
                <w:sz w:val="26"/>
              </w:rPr>
              <w:t>чинної редакції Правил</w:t>
            </w:r>
          </w:p>
        </w:tc>
        <w:tc>
          <w:tcPr>
            <w:tcW w:w="4610" w:type="dxa"/>
          </w:tcPr>
          <w:p w:rsidR="008D6ED5" w:rsidRDefault="00966875">
            <w:pPr>
              <w:pStyle w:val="TableParagraph"/>
              <w:spacing w:before="100"/>
              <w:ind w:left="137" w:right="206" w:hanging="37"/>
              <w:jc w:val="both"/>
              <w:rPr>
                <w:sz w:val="26"/>
              </w:rPr>
            </w:pPr>
            <w:r>
              <w:rPr>
                <w:sz w:val="26"/>
              </w:rPr>
              <w:t xml:space="preserve">Ця альтернативна не може бути застосована, оскільки не відповідає інтересам жодної заінтересованої </w:t>
            </w:r>
            <w:r>
              <w:rPr>
                <w:spacing w:val="-2"/>
                <w:sz w:val="26"/>
              </w:rPr>
              <w:t>сторони</w:t>
            </w:r>
          </w:p>
        </w:tc>
        <w:tc>
          <w:tcPr>
            <w:tcW w:w="3112" w:type="dxa"/>
          </w:tcPr>
          <w:p w:rsidR="008D6ED5" w:rsidRDefault="00966875">
            <w:pPr>
              <w:pStyle w:val="TableParagraph"/>
              <w:spacing w:before="100" w:line="276" w:lineRule="auto"/>
              <w:ind w:left="99"/>
              <w:rPr>
                <w:sz w:val="26"/>
              </w:rPr>
            </w:pPr>
            <w:r>
              <w:rPr>
                <w:sz w:val="26"/>
              </w:rPr>
              <w:t>Ризик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зовнішніх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чинників </w:t>
            </w:r>
            <w:r>
              <w:rPr>
                <w:spacing w:val="-2"/>
                <w:sz w:val="26"/>
              </w:rPr>
              <w:t>відсутній</w:t>
            </w:r>
          </w:p>
        </w:tc>
      </w:tr>
    </w:tbl>
    <w:p w:rsidR="008D6ED5" w:rsidRDefault="008D6ED5">
      <w:pPr>
        <w:pStyle w:val="a3"/>
        <w:spacing w:before="152"/>
        <w:ind w:left="0"/>
      </w:pPr>
    </w:p>
    <w:p w:rsidR="008D6ED5" w:rsidRDefault="00966875">
      <w:pPr>
        <w:pStyle w:val="1"/>
        <w:numPr>
          <w:ilvl w:val="0"/>
          <w:numId w:val="1"/>
        </w:numPr>
        <w:tabs>
          <w:tab w:val="left" w:pos="850"/>
        </w:tabs>
        <w:ind w:left="850" w:hanging="317"/>
        <w:jc w:val="left"/>
      </w:pPr>
      <w:r>
        <w:t>Механізми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заходи,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забезпечать</w:t>
      </w:r>
      <w:r>
        <w:rPr>
          <w:spacing w:val="-1"/>
        </w:rPr>
        <w:t xml:space="preserve"> </w:t>
      </w:r>
      <w:r>
        <w:t>розв’язання</w:t>
      </w:r>
      <w:r>
        <w:rPr>
          <w:spacing w:val="-1"/>
        </w:rPr>
        <w:t xml:space="preserve"> </w:t>
      </w:r>
      <w:r>
        <w:t>визначеної</w:t>
      </w:r>
      <w:r>
        <w:rPr>
          <w:spacing w:val="-1"/>
        </w:rPr>
        <w:t xml:space="preserve"> </w:t>
      </w:r>
      <w:r>
        <w:rPr>
          <w:spacing w:val="-2"/>
        </w:rPr>
        <w:t>проблеми</w:t>
      </w:r>
    </w:p>
    <w:p w:rsidR="008D6ED5" w:rsidRDefault="008D6ED5">
      <w:pPr>
        <w:pStyle w:val="a3"/>
        <w:ind w:left="0"/>
        <w:rPr>
          <w:b/>
        </w:rPr>
      </w:pPr>
    </w:p>
    <w:p w:rsidR="008D6ED5" w:rsidRDefault="00966875">
      <w:pPr>
        <w:pStyle w:val="a3"/>
        <w:ind w:right="138" w:firstLine="567"/>
        <w:jc w:val="both"/>
      </w:pPr>
      <w:r>
        <w:t>Основним механізмом для розв’язання визначеної проблеми є внесення змін до чинної</w:t>
      </w:r>
      <w:r>
        <w:rPr>
          <w:spacing w:val="-16"/>
        </w:rPr>
        <w:t xml:space="preserve"> </w:t>
      </w:r>
      <w:r>
        <w:t>редакції</w:t>
      </w:r>
      <w:r>
        <w:rPr>
          <w:spacing w:val="-16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фактична</w:t>
      </w:r>
      <w:r>
        <w:rPr>
          <w:spacing w:val="-16"/>
        </w:rPr>
        <w:t xml:space="preserve"> </w:t>
      </w:r>
      <w:r>
        <w:t>реалізація</w:t>
      </w:r>
      <w:r>
        <w:rPr>
          <w:spacing w:val="-16"/>
        </w:rPr>
        <w:t xml:space="preserve"> </w:t>
      </w:r>
      <w:r>
        <w:t>його</w:t>
      </w:r>
      <w:r>
        <w:rPr>
          <w:spacing w:val="-16"/>
        </w:rPr>
        <w:t xml:space="preserve"> </w:t>
      </w:r>
      <w:r>
        <w:t>положень,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наддасть</w:t>
      </w:r>
      <w:r>
        <w:rPr>
          <w:spacing w:val="-16"/>
        </w:rPr>
        <w:t xml:space="preserve"> </w:t>
      </w:r>
      <w:r>
        <w:t>можливість спростити</w:t>
      </w:r>
      <w:r>
        <w:rPr>
          <w:spacing w:val="-11"/>
        </w:rPr>
        <w:t xml:space="preserve"> </w:t>
      </w:r>
      <w:r>
        <w:t>процедуру</w:t>
      </w:r>
      <w:r>
        <w:rPr>
          <w:spacing w:val="-11"/>
        </w:rPr>
        <w:t xml:space="preserve"> </w:t>
      </w:r>
      <w:r>
        <w:t>бронювання</w:t>
      </w:r>
      <w:r>
        <w:rPr>
          <w:spacing w:val="-11"/>
        </w:rPr>
        <w:t xml:space="preserve"> </w:t>
      </w:r>
      <w:r>
        <w:t>місця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r>
        <w:t>єЧерзі</w:t>
      </w:r>
      <w:proofErr w:type="spellEnd"/>
      <w:r>
        <w:rPr>
          <w:spacing w:val="-11"/>
        </w:rPr>
        <w:t xml:space="preserve"> </w:t>
      </w:r>
      <w:r>
        <w:t>шляхом</w:t>
      </w:r>
      <w:r>
        <w:rPr>
          <w:spacing w:val="-10"/>
        </w:rPr>
        <w:t xml:space="preserve"> </w:t>
      </w:r>
      <w:r>
        <w:t>вивільнення</w:t>
      </w:r>
      <w:r>
        <w:rPr>
          <w:spacing w:val="-10"/>
        </w:rPr>
        <w:t xml:space="preserve"> </w:t>
      </w:r>
      <w:r>
        <w:t>доступних</w:t>
      </w:r>
      <w:r>
        <w:rPr>
          <w:spacing w:val="-11"/>
        </w:rPr>
        <w:t xml:space="preserve"> </w:t>
      </w:r>
      <w:r>
        <w:t>місць для бронювання, уникнути зловживань зі сторони недобросовісних користувачів та створить умови для прогнозованого перетину державного кордону</w:t>
      </w:r>
      <w:r>
        <w:rPr>
          <w:spacing w:val="40"/>
        </w:rPr>
        <w:t xml:space="preserve"> </w:t>
      </w:r>
      <w:r>
        <w:t>України автомобільними перевізниками, які задіяні у міжнародних перевезеннях вантажів.</w:t>
      </w:r>
    </w:p>
    <w:p w:rsidR="008D6ED5" w:rsidRDefault="00966875">
      <w:pPr>
        <w:pStyle w:val="a3"/>
        <w:spacing w:before="120"/>
        <w:ind w:right="140" w:firstLine="567"/>
        <w:jc w:val="both"/>
      </w:pPr>
      <w:r>
        <w:t>Для впровадження регул</w:t>
      </w:r>
      <w:r>
        <w:t xml:space="preserve">яторного </w:t>
      </w:r>
      <w:proofErr w:type="spellStart"/>
      <w:r>
        <w:t>акта</w:t>
      </w:r>
      <w:proofErr w:type="spellEnd"/>
      <w:r>
        <w:t xml:space="preserve"> органам влади необхідно здійснити такі організаційні заходи:</w:t>
      </w:r>
    </w:p>
    <w:p w:rsidR="008D6ED5" w:rsidRDefault="00966875">
      <w:pPr>
        <w:pStyle w:val="a3"/>
        <w:ind w:right="139" w:firstLine="567"/>
        <w:jc w:val="both"/>
      </w:pPr>
      <w:r>
        <w:t xml:space="preserve">забезпечити інформування громадськості та суб’єктів господарювання про вимоги регуляторного </w:t>
      </w:r>
      <w:proofErr w:type="spellStart"/>
      <w:r>
        <w:t>акта</w:t>
      </w:r>
      <w:proofErr w:type="spellEnd"/>
      <w:r>
        <w:t xml:space="preserve"> у частині змін до Правил шляхом його оприлюднення на офіційному </w:t>
      </w:r>
      <w:proofErr w:type="spellStart"/>
      <w:r>
        <w:t>вебсайті</w:t>
      </w:r>
      <w:proofErr w:type="spellEnd"/>
      <w:r>
        <w:t xml:space="preserve"> Міністерств</w:t>
      </w:r>
      <w:r>
        <w:t>а розвитку громад та територій України;</w:t>
      </w:r>
    </w:p>
    <w:p w:rsidR="008D6ED5" w:rsidRDefault="00966875">
      <w:pPr>
        <w:pStyle w:val="a3"/>
        <w:ind w:right="139" w:firstLine="567"/>
        <w:jc w:val="both"/>
      </w:pPr>
      <w:r>
        <w:t xml:space="preserve">у разі потреби, надати консультації суб’єктам господарювання, на яких поширюється дія регуляторного </w:t>
      </w:r>
      <w:proofErr w:type="spellStart"/>
      <w:r>
        <w:t>акта</w:t>
      </w:r>
      <w:proofErr w:type="spellEnd"/>
      <w:r>
        <w:t xml:space="preserve"> та контроль за його виконанням.</w:t>
      </w:r>
    </w:p>
    <w:p w:rsidR="008D6ED5" w:rsidRDefault="00966875">
      <w:pPr>
        <w:pStyle w:val="a3"/>
        <w:ind w:right="139" w:firstLine="567"/>
        <w:jc w:val="both"/>
      </w:pPr>
      <w:r>
        <w:t>Суб’єктам господарювання для впровадження вимог регулювання необхідно ознайомит</w:t>
      </w:r>
      <w:r>
        <w:t xml:space="preserve">ися з вимогами регуляторного </w:t>
      </w:r>
      <w:proofErr w:type="spellStart"/>
      <w:r>
        <w:t>акта</w:t>
      </w:r>
      <w:proofErr w:type="spellEnd"/>
      <w:r>
        <w:t xml:space="preserve"> та дотримуватись його виконання.</w:t>
      </w:r>
    </w:p>
    <w:p w:rsidR="008D6ED5" w:rsidRDefault="008D6ED5">
      <w:pPr>
        <w:pStyle w:val="a3"/>
        <w:ind w:left="0"/>
      </w:pPr>
    </w:p>
    <w:p w:rsidR="008D6ED5" w:rsidRDefault="00966875">
      <w:pPr>
        <w:pStyle w:val="1"/>
        <w:numPr>
          <w:ilvl w:val="0"/>
          <w:numId w:val="1"/>
        </w:numPr>
        <w:tabs>
          <w:tab w:val="left" w:pos="736"/>
          <w:tab w:val="left" w:pos="1093"/>
        </w:tabs>
        <w:ind w:left="1093" w:right="421" w:hanging="775"/>
        <w:jc w:val="left"/>
      </w:pPr>
      <w:r>
        <w:t>Оцінка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вимог</w:t>
      </w:r>
      <w:r>
        <w:rPr>
          <w:spacing w:val="-5"/>
        </w:rPr>
        <w:t xml:space="preserve"> </w:t>
      </w:r>
      <w:r>
        <w:t>регуляторного</w:t>
      </w:r>
      <w:r>
        <w:rPr>
          <w:spacing w:val="-4"/>
        </w:rPr>
        <w:t xml:space="preserve"> </w:t>
      </w:r>
      <w:proofErr w:type="spellStart"/>
      <w:r>
        <w:t>акта</w:t>
      </w:r>
      <w:proofErr w:type="spellEnd"/>
      <w:r>
        <w:rPr>
          <w:spacing w:val="-4"/>
        </w:rPr>
        <w:t xml:space="preserve"> </w:t>
      </w:r>
      <w:r>
        <w:t>залежно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ресурсів,</w:t>
      </w:r>
      <w:r>
        <w:rPr>
          <w:spacing w:val="-4"/>
        </w:rPr>
        <w:t xml:space="preserve"> </w:t>
      </w:r>
      <w:r>
        <w:t>якими розпоряджаються органи виконавчої влади чи органи місцевого</w:t>
      </w:r>
    </w:p>
    <w:p w:rsidR="008D6ED5" w:rsidRDefault="00966875">
      <w:pPr>
        <w:ind w:left="3601" w:hanging="3152"/>
        <w:rPr>
          <w:b/>
          <w:sz w:val="26"/>
        </w:rPr>
      </w:pPr>
      <w:r>
        <w:rPr>
          <w:b/>
          <w:sz w:val="26"/>
        </w:rPr>
        <w:t>самоврядування,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фізичні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юридичні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особи,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які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повинні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проваджувати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або виконувати ці вимоги</w:t>
      </w:r>
    </w:p>
    <w:p w:rsidR="008D6ED5" w:rsidRDefault="008D6ED5">
      <w:pPr>
        <w:rPr>
          <w:b/>
          <w:sz w:val="26"/>
        </w:rPr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966875">
      <w:pPr>
        <w:pStyle w:val="a3"/>
        <w:spacing w:before="111"/>
        <w:ind w:right="240" w:firstLine="567"/>
        <w:jc w:val="both"/>
      </w:pPr>
      <w:r>
        <w:lastRenderedPageBreak/>
        <w:t xml:space="preserve">Реалізація положень регуляторного </w:t>
      </w:r>
      <w:proofErr w:type="spellStart"/>
      <w:r>
        <w:t>акта</w:t>
      </w:r>
      <w:proofErr w:type="spellEnd"/>
      <w:r>
        <w:t xml:space="preserve"> передбачає витрати в частині оприлюднення</w:t>
      </w:r>
      <w:r>
        <w:rPr>
          <w:spacing w:val="-14"/>
        </w:rPr>
        <w:t xml:space="preserve"> </w:t>
      </w:r>
      <w:r>
        <w:t>наказу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офіційному</w:t>
      </w:r>
      <w:r>
        <w:rPr>
          <w:spacing w:val="-14"/>
        </w:rPr>
        <w:t xml:space="preserve"> </w:t>
      </w:r>
      <w:proofErr w:type="spellStart"/>
      <w:r>
        <w:t>вебсайті</w:t>
      </w:r>
      <w:proofErr w:type="spellEnd"/>
      <w:r>
        <w:rPr>
          <w:spacing w:val="-14"/>
        </w:rPr>
        <w:t xml:space="preserve"> </w:t>
      </w:r>
      <w:proofErr w:type="spellStart"/>
      <w:r>
        <w:t>Мінрозвитку</w:t>
      </w:r>
      <w:proofErr w:type="spellEnd"/>
      <w:r>
        <w:t>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саме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витрати</w:t>
      </w:r>
      <w:r>
        <w:rPr>
          <w:spacing w:val="-14"/>
        </w:rPr>
        <w:t xml:space="preserve"> </w:t>
      </w:r>
      <w:r>
        <w:t>робочого часу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співробітника</w:t>
      </w:r>
      <w:r>
        <w:rPr>
          <w:spacing w:val="-4"/>
        </w:rPr>
        <w:t xml:space="preserve"> </w:t>
      </w:r>
      <w:proofErr w:type="spellStart"/>
      <w:r>
        <w:t>Мінрозвитку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обсязі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хвилин,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згідно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посадовим</w:t>
      </w:r>
      <w:r>
        <w:rPr>
          <w:spacing w:val="-4"/>
        </w:rPr>
        <w:t xml:space="preserve"> </w:t>
      </w:r>
      <w:r>
        <w:t>окладом з урахуванням класифікації посад складає 86,5 грн.</w:t>
      </w:r>
    </w:p>
    <w:p w:rsidR="008D6ED5" w:rsidRDefault="00966875">
      <w:pPr>
        <w:pStyle w:val="a3"/>
        <w:ind w:right="242" w:firstLine="567"/>
        <w:jc w:val="both"/>
      </w:pPr>
      <w:r>
        <w:t xml:space="preserve">Реалізація положень регуляторного </w:t>
      </w:r>
      <w:proofErr w:type="spellStart"/>
      <w:r>
        <w:t>акта</w:t>
      </w:r>
      <w:proofErr w:type="spellEnd"/>
      <w:r>
        <w:t xml:space="preserve"> не потребує інших витрат, зокрема з державного чи місцевих бюджетів, і є можливою у межах наявних ресурсів органів виконавчої вл</w:t>
      </w:r>
      <w:r>
        <w:t>ади.</w:t>
      </w:r>
    </w:p>
    <w:p w:rsidR="008D6ED5" w:rsidRDefault="00966875">
      <w:pPr>
        <w:pStyle w:val="a3"/>
        <w:ind w:right="241" w:firstLine="567"/>
        <w:jc w:val="both"/>
      </w:pPr>
      <w:r>
        <w:t>Питома вага суб’єктів малого підприємництва, на яких поширюється регулювання, перевищує 10 відсотків, тому здійснюється розрахунок витрат на запровадження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регулювання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суб’єктів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підприємництва</w:t>
      </w:r>
      <w:r>
        <w:rPr>
          <w:spacing w:val="-4"/>
        </w:rPr>
        <w:t xml:space="preserve"> </w:t>
      </w:r>
      <w:r>
        <w:t>згідно з</w:t>
      </w:r>
      <w:r>
        <w:rPr>
          <w:spacing w:val="-17"/>
        </w:rPr>
        <w:t xml:space="preserve"> </w:t>
      </w:r>
      <w:r>
        <w:t>додатком</w:t>
      </w:r>
      <w:r>
        <w:rPr>
          <w:spacing w:val="-16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Методики</w:t>
      </w:r>
      <w:r>
        <w:rPr>
          <w:spacing w:val="-17"/>
        </w:rPr>
        <w:t xml:space="preserve"> </w:t>
      </w:r>
      <w:r>
        <w:t>прове</w:t>
      </w:r>
      <w:r>
        <w:t>дення</w:t>
      </w:r>
      <w:r>
        <w:rPr>
          <w:spacing w:val="-16"/>
        </w:rPr>
        <w:t xml:space="preserve"> </w:t>
      </w:r>
      <w:r>
        <w:t>аналізу</w:t>
      </w:r>
      <w:r>
        <w:rPr>
          <w:spacing w:val="-16"/>
        </w:rPr>
        <w:t xml:space="preserve"> </w:t>
      </w:r>
      <w:r>
        <w:t>впливу</w:t>
      </w:r>
      <w:r>
        <w:rPr>
          <w:spacing w:val="-16"/>
        </w:rPr>
        <w:t xml:space="preserve"> </w:t>
      </w:r>
      <w:r>
        <w:t>регуляторного</w:t>
      </w:r>
      <w:r>
        <w:rPr>
          <w:spacing w:val="-17"/>
        </w:rPr>
        <w:t xml:space="preserve"> </w:t>
      </w:r>
      <w:proofErr w:type="spellStart"/>
      <w:r>
        <w:t>акта</w:t>
      </w:r>
      <w:proofErr w:type="spellEnd"/>
      <w:r>
        <w:rPr>
          <w:spacing w:val="-16"/>
        </w:rPr>
        <w:t xml:space="preserve"> </w:t>
      </w:r>
      <w:r>
        <w:t>(Тест</w:t>
      </w:r>
      <w:r>
        <w:rPr>
          <w:spacing w:val="-16"/>
        </w:rPr>
        <w:t xml:space="preserve"> </w:t>
      </w:r>
      <w:r>
        <w:t>малого підприємництва), що додається.</w:t>
      </w:r>
    </w:p>
    <w:p w:rsidR="008D6ED5" w:rsidRDefault="008D6ED5">
      <w:pPr>
        <w:pStyle w:val="a3"/>
        <w:ind w:left="0"/>
      </w:pPr>
    </w:p>
    <w:p w:rsidR="008D6ED5" w:rsidRDefault="00966875">
      <w:pPr>
        <w:pStyle w:val="1"/>
        <w:numPr>
          <w:ilvl w:val="0"/>
          <w:numId w:val="1"/>
        </w:numPr>
        <w:tabs>
          <w:tab w:val="left" w:pos="1417"/>
        </w:tabs>
        <w:ind w:left="1417" w:hanging="520"/>
        <w:jc w:val="left"/>
      </w:pPr>
      <w:r>
        <w:t>Обґрунтування</w:t>
      </w:r>
      <w:r>
        <w:rPr>
          <w:spacing w:val="-6"/>
        </w:rPr>
        <w:t xml:space="preserve"> </w:t>
      </w:r>
      <w:r>
        <w:t>запропонованого</w:t>
      </w:r>
      <w:r>
        <w:rPr>
          <w:spacing w:val="-3"/>
        </w:rPr>
        <w:t xml:space="preserve"> </w:t>
      </w:r>
      <w:r>
        <w:t>строку</w:t>
      </w:r>
      <w:r>
        <w:rPr>
          <w:spacing w:val="-4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регуляторного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акта</w:t>
      </w:r>
      <w:proofErr w:type="spellEnd"/>
    </w:p>
    <w:p w:rsidR="008D6ED5" w:rsidRDefault="008D6ED5">
      <w:pPr>
        <w:pStyle w:val="a3"/>
        <w:ind w:left="0"/>
        <w:rPr>
          <w:b/>
        </w:rPr>
      </w:pPr>
    </w:p>
    <w:p w:rsidR="008D6ED5" w:rsidRDefault="00966875">
      <w:pPr>
        <w:pStyle w:val="a3"/>
        <w:ind w:right="139" w:firstLine="567"/>
        <w:jc w:val="both"/>
      </w:pPr>
      <w:r>
        <w:t xml:space="preserve">Строк дії регуляторного </w:t>
      </w:r>
      <w:proofErr w:type="spellStart"/>
      <w:r>
        <w:t>акта</w:t>
      </w:r>
      <w:proofErr w:type="spellEnd"/>
      <w:r>
        <w:t xml:space="preserve"> пропонується обмежити в часі на строк реалізації експериментального проекту, пере</w:t>
      </w:r>
      <w:r>
        <w:t>дбаченого постановою Кабінету Міністрів України від 05 грудня 2024 року № 1411 «Про реалізацію експериментального проекту з впорядкування черговості прибуття автомобільних транспортних засобів до міжнародних та міждержавних пунктів пропуску через державний</w:t>
      </w:r>
      <w:r>
        <w:t xml:space="preserve"> кордон України з використанням електронної системи «Електронна черга перетину кордону».</w:t>
      </w:r>
    </w:p>
    <w:p w:rsidR="008D6ED5" w:rsidRDefault="00966875">
      <w:pPr>
        <w:pStyle w:val="a3"/>
        <w:ind w:left="708"/>
        <w:jc w:val="both"/>
      </w:pPr>
      <w:r>
        <w:t>Регуляторний</w:t>
      </w:r>
      <w:r>
        <w:rPr>
          <w:spacing w:val="-2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набиратиме</w:t>
      </w:r>
      <w:r>
        <w:rPr>
          <w:spacing w:val="-2"/>
        </w:rPr>
        <w:t xml:space="preserve"> </w:t>
      </w:r>
      <w:r>
        <w:t>чинності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офіційного</w:t>
      </w:r>
      <w:r>
        <w:rPr>
          <w:spacing w:val="-1"/>
        </w:rPr>
        <w:t xml:space="preserve"> </w:t>
      </w:r>
      <w:r>
        <w:rPr>
          <w:spacing w:val="-2"/>
        </w:rPr>
        <w:t>опублікування.</w:t>
      </w:r>
    </w:p>
    <w:p w:rsidR="008D6ED5" w:rsidRDefault="008D6ED5">
      <w:pPr>
        <w:pStyle w:val="a3"/>
        <w:ind w:left="0"/>
      </w:pPr>
    </w:p>
    <w:p w:rsidR="008D6ED5" w:rsidRDefault="00966875">
      <w:pPr>
        <w:pStyle w:val="1"/>
        <w:numPr>
          <w:ilvl w:val="0"/>
          <w:numId w:val="1"/>
        </w:numPr>
        <w:tabs>
          <w:tab w:val="left" w:pos="1392"/>
        </w:tabs>
        <w:ind w:left="1392" w:hanging="618"/>
        <w:jc w:val="left"/>
      </w:pPr>
      <w:r>
        <w:t>Визначення</w:t>
      </w:r>
      <w:r>
        <w:rPr>
          <w:spacing w:val="-2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результативності</w:t>
      </w:r>
      <w:r>
        <w:rPr>
          <w:spacing w:val="-2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регуляторного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акта</w:t>
      </w:r>
      <w:proofErr w:type="spellEnd"/>
    </w:p>
    <w:p w:rsidR="008D6ED5" w:rsidRDefault="008D6ED5">
      <w:pPr>
        <w:pStyle w:val="a3"/>
        <w:ind w:left="0"/>
        <w:rPr>
          <w:b/>
        </w:rPr>
      </w:pPr>
    </w:p>
    <w:p w:rsidR="008D6ED5" w:rsidRDefault="00966875">
      <w:pPr>
        <w:pStyle w:val="a3"/>
        <w:ind w:firstLine="567"/>
      </w:pPr>
      <w:r>
        <w:t>Відстеження</w:t>
      </w:r>
      <w:r>
        <w:rPr>
          <w:spacing w:val="40"/>
        </w:rPr>
        <w:t xml:space="preserve"> </w:t>
      </w:r>
      <w:r>
        <w:t>результативності</w:t>
      </w:r>
      <w:r>
        <w:rPr>
          <w:spacing w:val="40"/>
        </w:rPr>
        <w:t xml:space="preserve"> </w:t>
      </w:r>
      <w:r>
        <w:t>регуляторного</w:t>
      </w:r>
      <w:r>
        <w:rPr>
          <w:spacing w:val="40"/>
        </w:rPr>
        <w:t xml:space="preserve"> </w:t>
      </w:r>
      <w:proofErr w:type="spellStart"/>
      <w:r>
        <w:t>акта</w:t>
      </w:r>
      <w:proofErr w:type="spellEnd"/>
      <w:r>
        <w:rPr>
          <w:spacing w:val="40"/>
        </w:rPr>
        <w:t xml:space="preserve"> </w:t>
      </w:r>
      <w:r>
        <w:t>буде</w:t>
      </w:r>
      <w:r>
        <w:rPr>
          <w:spacing w:val="40"/>
        </w:rPr>
        <w:t xml:space="preserve"> </w:t>
      </w:r>
      <w:r>
        <w:t>здійснено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такими</w:t>
      </w:r>
      <w:r>
        <w:rPr>
          <w:spacing w:val="80"/>
          <w:w w:val="150"/>
        </w:rPr>
        <w:t xml:space="preserve"> </w:t>
      </w:r>
      <w:r>
        <w:t>показниками результативності:</w:t>
      </w:r>
    </w:p>
    <w:p w:rsidR="008D6ED5" w:rsidRDefault="00966875">
      <w:pPr>
        <w:pStyle w:val="a4"/>
        <w:numPr>
          <w:ilvl w:val="1"/>
          <w:numId w:val="1"/>
        </w:numPr>
        <w:tabs>
          <w:tab w:val="left" w:pos="968"/>
        </w:tabs>
        <w:rPr>
          <w:sz w:val="26"/>
        </w:rPr>
      </w:pPr>
      <w:r>
        <w:rPr>
          <w:sz w:val="26"/>
        </w:rPr>
        <w:t>Кількість</w:t>
      </w:r>
      <w:r>
        <w:rPr>
          <w:spacing w:val="-4"/>
          <w:sz w:val="26"/>
        </w:rPr>
        <w:t xml:space="preserve"> </w:t>
      </w:r>
      <w:r>
        <w:rPr>
          <w:sz w:val="26"/>
        </w:rPr>
        <w:t>суб’єктів</w:t>
      </w:r>
      <w:r>
        <w:rPr>
          <w:spacing w:val="-3"/>
          <w:sz w:val="26"/>
        </w:rPr>
        <w:t xml:space="preserve"> </w:t>
      </w:r>
      <w:r>
        <w:rPr>
          <w:sz w:val="26"/>
        </w:rPr>
        <w:t>господарювання,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яких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поширюватиметься</w:t>
      </w:r>
      <w:r>
        <w:rPr>
          <w:spacing w:val="-2"/>
          <w:sz w:val="26"/>
        </w:rPr>
        <w:t xml:space="preserve"> </w:t>
      </w:r>
      <w:r>
        <w:rPr>
          <w:sz w:val="26"/>
        </w:rPr>
        <w:t>дія</w:t>
      </w:r>
      <w:r>
        <w:rPr>
          <w:spacing w:val="-2"/>
          <w:sz w:val="26"/>
        </w:rPr>
        <w:t xml:space="preserve"> </w:t>
      </w:r>
      <w:proofErr w:type="spellStart"/>
      <w:r>
        <w:rPr>
          <w:spacing w:val="-2"/>
          <w:sz w:val="26"/>
        </w:rPr>
        <w:t>акта</w:t>
      </w:r>
      <w:proofErr w:type="spellEnd"/>
      <w:r>
        <w:rPr>
          <w:spacing w:val="-2"/>
          <w:sz w:val="26"/>
        </w:rPr>
        <w:t>.</w:t>
      </w:r>
    </w:p>
    <w:p w:rsidR="008D6ED5" w:rsidRDefault="00966875">
      <w:pPr>
        <w:pStyle w:val="a4"/>
        <w:numPr>
          <w:ilvl w:val="1"/>
          <w:numId w:val="1"/>
        </w:numPr>
        <w:tabs>
          <w:tab w:val="left" w:pos="955"/>
        </w:tabs>
        <w:ind w:left="140" w:right="140" w:firstLine="567"/>
        <w:rPr>
          <w:sz w:val="26"/>
        </w:rPr>
      </w:pPr>
      <w:r>
        <w:rPr>
          <w:sz w:val="26"/>
        </w:rPr>
        <w:t>Обсяг</w:t>
      </w:r>
      <w:r>
        <w:rPr>
          <w:spacing w:val="-16"/>
          <w:sz w:val="26"/>
        </w:rPr>
        <w:t xml:space="preserve"> </w:t>
      </w:r>
      <w:r>
        <w:rPr>
          <w:sz w:val="26"/>
        </w:rPr>
        <w:t>коштів</w:t>
      </w:r>
      <w:r>
        <w:rPr>
          <w:spacing w:val="-16"/>
          <w:sz w:val="26"/>
        </w:rPr>
        <w:t xml:space="preserve"> </w:t>
      </w:r>
      <w:r>
        <w:rPr>
          <w:sz w:val="26"/>
        </w:rPr>
        <w:t>і</w:t>
      </w:r>
      <w:r>
        <w:rPr>
          <w:spacing w:val="-16"/>
          <w:sz w:val="26"/>
        </w:rPr>
        <w:t xml:space="preserve"> </w:t>
      </w:r>
      <w:r>
        <w:rPr>
          <w:sz w:val="26"/>
        </w:rPr>
        <w:t>час,</w:t>
      </w:r>
      <w:r>
        <w:rPr>
          <w:spacing w:val="-16"/>
          <w:sz w:val="26"/>
        </w:rPr>
        <w:t xml:space="preserve"> </w:t>
      </w:r>
      <w:r>
        <w:rPr>
          <w:sz w:val="26"/>
        </w:rPr>
        <w:t>що</w:t>
      </w:r>
      <w:r>
        <w:rPr>
          <w:spacing w:val="-16"/>
          <w:sz w:val="26"/>
        </w:rPr>
        <w:t xml:space="preserve"> </w:t>
      </w:r>
      <w:r>
        <w:rPr>
          <w:sz w:val="26"/>
        </w:rPr>
        <w:t>витрачатимуться</w:t>
      </w:r>
      <w:r>
        <w:rPr>
          <w:spacing w:val="-16"/>
          <w:sz w:val="26"/>
        </w:rPr>
        <w:t xml:space="preserve"> </w:t>
      </w:r>
      <w:r>
        <w:rPr>
          <w:sz w:val="26"/>
        </w:rPr>
        <w:t>суб’єктами</w:t>
      </w:r>
      <w:r>
        <w:rPr>
          <w:spacing w:val="-16"/>
          <w:sz w:val="26"/>
        </w:rPr>
        <w:t xml:space="preserve"> </w:t>
      </w:r>
      <w:r>
        <w:rPr>
          <w:sz w:val="26"/>
        </w:rPr>
        <w:t>господарювання,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діяльність яких пов’язана з виконанням вимог </w:t>
      </w:r>
      <w:proofErr w:type="spellStart"/>
      <w:r>
        <w:rPr>
          <w:sz w:val="26"/>
        </w:rPr>
        <w:t>акта</w:t>
      </w:r>
      <w:proofErr w:type="spellEnd"/>
      <w:r>
        <w:rPr>
          <w:sz w:val="26"/>
        </w:rPr>
        <w:t>.</w:t>
      </w:r>
    </w:p>
    <w:p w:rsidR="008D6ED5" w:rsidRDefault="00966875">
      <w:pPr>
        <w:pStyle w:val="a4"/>
        <w:numPr>
          <w:ilvl w:val="1"/>
          <w:numId w:val="1"/>
        </w:numPr>
        <w:tabs>
          <w:tab w:val="left" w:pos="1034"/>
        </w:tabs>
        <w:ind w:left="140" w:right="140" w:firstLine="567"/>
        <w:rPr>
          <w:sz w:val="26"/>
        </w:rPr>
      </w:pPr>
      <w:r>
        <w:rPr>
          <w:sz w:val="26"/>
        </w:rPr>
        <w:t>Рівень</w:t>
      </w:r>
      <w:r>
        <w:rPr>
          <w:spacing w:val="40"/>
          <w:sz w:val="26"/>
        </w:rPr>
        <w:t xml:space="preserve"> </w:t>
      </w:r>
      <w:r>
        <w:rPr>
          <w:sz w:val="26"/>
        </w:rPr>
        <w:t>поінформованості</w:t>
      </w:r>
      <w:r>
        <w:rPr>
          <w:spacing w:val="40"/>
          <w:sz w:val="26"/>
        </w:rPr>
        <w:t xml:space="preserve"> </w:t>
      </w:r>
      <w:r>
        <w:rPr>
          <w:sz w:val="26"/>
        </w:rPr>
        <w:t>суб’єктів</w:t>
      </w:r>
      <w:r>
        <w:rPr>
          <w:spacing w:val="40"/>
          <w:sz w:val="26"/>
        </w:rPr>
        <w:t xml:space="preserve"> </w:t>
      </w:r>
      <w:r>
        <w:rPr>
          <w:sz w:val="26"/>
        </w:rPr>
        <w:t>господарювання</w:t>
      </w:r>
      <w:r>
        <w:rPr>
          <w:spacing w:val="40"/>
          <w:sz w:val="26"/>
        </w:rPr>
        <w:t xml:space="preserve"> </w:t>
      </w:r>
      <w:r>
        <w:rPr>
          <w:sz w:val="26"/>
        </w:rPr>
        <w:t>та/або</w:t>
      </w:r>
      <w:r>
        <w:rPr>
          <w:spacing w:val="40"/>
          <w:sz w:val="26"/>
        </w:rPr>
        <w:t xml:space="preserve"> </w:t>
      </w:r>
      <w:r>
        <w:rPr>
          <w:sz w:val="26"/>
        </w:rPr>
        <w:t>фізичних</w:t>
      </w:r>
      <w:r>
        <w:rPr>
          <w:spacing w:val="40"/>
          <w:sz w:val="26"/>
        </w:rPr>
        <w:t xml:space="preserve"> </w:t>
      </w:r>
      <w:r>
        <w:rPr>
          <w:sz w:val="26"/>
        </w:rPr>
        <w:t>осіб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 основних положень </w:t>
      </w:r>
      <w:proofErr w:type="spellStart"/>
      <w:r>
        <w:rPr>
          <w:sz w:val="26"/>
        </w:rPr>
        <w:t>акта</w:t>
      </w:r>
      <w:proofErr w:type="spellEnd"/>
      <w:r>
        <w:rPr>
          <w:sz w:val="26"/>
        </w:rPr>
        <w:t>.</w:t>
      </w:r>
    </w:p>
    <w:p w:rsidR="008D6ED5" w:rsidRDefault="00966875">
      <w:pPr>
        <w:pStyle w:val="a4"/>
        <w:numPr>
          <w:ilvl w:val="1"/>
          <w:numId w:val="1"/>
        </w:numPr>
        <w:tabs>
          <w:tab w:val="left" w:pos="968"/>
        </w:tabs>
        <w:rPr>
          <w:sz w:val="26"/>
        </w:rPr>
      </w:pPr>
      <w:r>
        <w:rPr>
          <w:sz w:val="26"/>
        </w:rPr>
        <w:t>Кількість</w:t>
      </w:r>
      <w:r>
        <w:rPr>
          <w:spacing w:val="-4"/>
          <w:sz w:val="26"/>
        </w:rPr>
        <w:t xml:space="preserve"> </w:t>
      </w:r>
      <w:r>
        <w:rPr>
          <w:sz w:val="26"/>
        </w:rPr>
        <w:t>авто,</w:t>
      </w:r>
      <w:r>
        <w:rPr>
          <w:spacing w:val="-2"/>
          <w:sz w:val="26"/>
        </w:rPr>
        <w:t xml:space="preserve"> </w:t>
      </w:r>
      <w:r>
        <w:rPr>
          <w:sz w:val="26"/>
        </w:rPr>
        <w:t>які</w:t>
      </w:r>
      <w:r>
        <w:rPr>
          <w:spacing w:val="-2"/>
          <w:sz w:val="26"/>
        </w:rPr>
        <w:t xml:space="preserve"> </w:t>
      </w:r>
      <w:r>
        <w:rPr>
          <w:sz w:val="26"/>
        </w:rPr>
        <w:t>здійснили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перетин</w:t>
      </w:r>
      <w:r>
        <w:rPr>
          <w:spacing w:val="-3"/>
          <w:sz w:val="26"/>
        </w:rPr>
        <w:t xml:space="preserve"> </w:t>
      </w:r>
      <w:r>
        <w:rPr>
          <w:sz w:val="26"/>
        </w:rPr>
        <w:t>державного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кордону</w:t>
      </w:r>
      <w:r>
        <w:rPr>
          <w:spacing w:val="-2"/>
          <w:sz w:val="26"/>
        </w:rPr>
        <w:t xml:space="preserve"> України.</w:t>
      </w:r>
    </w:p>
    <w:p w:rsidR="008D6ED5" w:rsidRDefault="00966875">
      <w:pPr>
        <w:pStyle w:val="a4"/>
        <w:numPr>
          <w:ilvl w:val="1"/>
          <w:numId w:val="1"/>
        </w:numPr>
        <w:tabs>
          <w:tab w:val="left" w:pos="968"/>
        </w:tabs>
        <w:rPr>
          <w:sz w:val="26"/>
        </w:rPr>
      </w:pPr>
      <w:r>
        <w:rPr>
          <w:sz w:val="26"/>
        </w:rPr>
        <w:t>Кількість</w:t>
      </w:r>
      <w:r>
        <w:rPr>
          <w:spacing w:val="-5"/>
          <w:sz w:val="26"/>
        </w:rPr>
        <w:t xml:space="preserve"> </w:t>
      </w:r>
      <w:r>
        <w:rPr>
          <w:sz w:val="26"/>
        </w:rPr>
        <w:t>скасованих</w:t>
      </w:r>
      <w:r>
        <w:rPr>
          <w:spacing w:val="-1"/>
          <w:sz w:val="26"/>
        </w:rPr>
        <w:t xml:space="preserve"> </w:t>
      </w:r>
      <w:r>
        <w:rPr>
          <w:sz w:val="26"/>
        </w:rPr>
        <w:t>місць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черзі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очікування.</w:t>
      </w:r>
    </w:p>
    <w:p w:rsidR="008D6ED5" w:rsidRDefault="00966875">
      <w:pPr>
        <w:pStyle w:val="a4"/>
        <w:numPr>
          <w:ilvl w:val="1"/>
          <w:numId w:val="1"/>
        </w:numPr>
        <w:tabs>
          <w:tab w:val="left" w:pos="952"/>
        </w:tabs>
        <w:ind w:left="140" w:right="139" w:firstLine="567"/>
        <w:rPr>
          <w:sz w:val="26"/>
        </w:rPr>
      </w:pPr>
      <w:r>
        <w:rPr>
          <w:sz w:val="26"/>
        </w:rPr>
        <w:t>Скорочення</w:t>
      </w:r>
      <w:r>
        <w:rPr>
          <w:spacing w:val="-17"/>
          <w:sz w:val="26"/>
        </w:rPr>
        <w:t xml:space="preserve"> </w:t>
      </w:r>
      <w:r>
        <w:rPr>
          <w:sz w:val="26"/>
        </w:rPr>
        <w:t>часу</w:t>
      </w:r>
      <w:r>
        <w:rPr>
          <w:spacing w:val="-16"/>
          <w:sz w:val="26"/>
        </w:rPr>
        <w:t xml:space="preserve"> </w:t>
      </w:r>
      <w:r>
        <w:rPr>
          <w:sz w:val="26"/>
        </w:rPr>
        <w:t>перебування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ММПП</w:t>
      </w:r>
      <w:r>
        <w:rPr>
          <w:spacing w:val="-17"/>
          <w:sz w:val="26"/>
        </w:rPr>
        <w:t xml:space="preserve"> </w:t>
      </w:r>
      <w:r>
        <w:rPr>
          <w:sz w:val="26"/>
        </w:rPr>
        <w:t>вантажівок,</w:t>
      </w:r>
      <w:r>
        <w:rPr>
          <w:spacing w:val="-16"/>
          <w:sz w:val="26"/>
        </w:rPr>
        <w:t xml:space="preserve"> </w:t>
      </w:r>
      <w:r>
        <w:rPr>
          <w:sz w:val="26"/>
        </w:rPr>
        <w:t>які</w:t>
      </w:r>
      <w:r>
        <w:rPr>
          <w:spacing w:val="-16"/>
          <w:sz w:val="26"/>
        </w:rPr>
        <w:t xml:space="preserve"> </w:t>
      </w:r>
      <w:r>
        <w:rPr>
          <w:sz w:val="26"/>
        </w:rPr>
        <w:t>виконують</w:t>
      </w:r>
      <w:r>
        <w:rPr>
          <w:spacing w:val="-16"/>
          <w:sz w:val="26"/>
        </w:rPr>
        <w:t xml:space="preserve"> </w:t>
      </w:r>
      <w:r>
        <w:rPr>
          <w:sz w:val="26"/>
        </w:rPr>
        <w:t>міжнародні вантажні автомобільні перевезення.</w:t>
      </w:r>
    </w:p>
    <w:p w:rsidR="008D6ED5" w:rsidRDefault="008D6ED5">
      <w:pPr>
        <w:pStyle w:val="a3"/>
        <w:ind w:left="0"/>
      </w:pPr>
    </w:p>
    <w:p w:rsidR="008D6ED5" w:rsidRDefault="00966875">
      <w:pPr>
        <w:pStyle w:val="1"/>
        <w:numPr>
          <w:ilvl w:val="0"/>
          <w:numId w:val="1"/>
        </w:numPr>
        <w:tabs>
          <w:tab w:val="left" w:pos="1605"/>
          <w:tab w:val="left" w:pos="1932"/>
        </w:tabs>
        <w:ind w:left="1932" w:right="1291" w:hanging="745"/>
        <w:jc w:val="left"/>
      </w:pPr>
      <w:r>
        <w:t>Визначення</w:t>
      </w:r>
      <w:r>
        <w:rPr>
          <w:spacing w:val="-7"/>
        </w:rPr>
        <w:t xml:space="preserve"> </w:t>
      </w:r>
      <w:r>
        <w:t>заходів,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7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 xml:space="preserve">здійснюватиметься відстеження результативності регуляторного </w:t>
      </w:r>
      <w:proofErr w:type="spellStart"/>
      <w:r>
        <w:t>акта</w:t>
      </w:r>
      <w:proofErr w:type="spellEnd"/>
    </w:p>
    <w:p w:rsidR="008D6ED5" w:rsidRDefault="008D6ED5">
      <w:pPr>
        <w:pStyle w:val="a3"/>
        <w:ind w:left="0"/>
        <w:rPr>
          <w:b/>
        </w:rPr>
      </w:pPr>
    </w:p>
    <w:p w:rsidR="008D6ED5" w:rsidRDefault="00966875">
      <w:pPr>
        <w:pStyle w:val="a3"/>
        <w:ind w:right="139" w:firstLine="567"/>
        <w:jc w:val="both"/>
      </w:pPr>
      <w:r>
        <w:t xml:space="preserve">Відстеження результативності дії </w:t>
      </w:r>
      <w:proofErr w:type="spellStart"/>
      <w:r>
        <w:t>акта</w:t>
      </w:r>
      <w:proofErr w:type="spellEnd"/>
      <w:r>
        <w:t xml:space="preserve"> здійснюватиметься </w:t>
      </w:r>
      <w:proofErr w:type="spellStart"/>
      <w:r>
        <w:t>Мінрозвитку</w:t>
      </w:r>
      <w:proofErr w:type="spellEnd"/>
      <w:r>
        <w:t xml:space="preserve"> статистичним методом на основі аналізу показників результативності.</w:t>
      </w:r>
    </w:p>
    <w:p w:rsidR="008D6ED5" w:rsidRDefault="00966875">
      <w:pPr>
        <w:pStyle w:val="a3"/>
        <w:ind w:right="138" w:firstLine="567"/>
        <w:jc w:val="both"/>
      </w:pPr>
      <w:r>
        <w:t xml:space="preserve">Базове відстеження результативності регуляторного </w:t>
      </w:r>
      <w:proofErr w:type="spellStart"/>
      <w:r>
        <w:t>акта</w:t>
      </w:r>
      <w:proofErr w:type="spellEnd"/>
      <w:r>
        <w:t xml:space="preserve"> буде здійснюватися після набрання чинності цим регуляторним актом</w:t>
      </w:r>
      <w:r>
        <w:t xml:space="preserve">, але не пізніше дня, з якого починається проведення повторного відстеження результативності цього </w:t>
      </w:r>
      <w:proofErr w:type="spellStart"/>
      <w:r>
        <w:t>акта</w:t>
      </w:r>
      <w:proofErr w:type="spellEnd"/>
      <w:r>
        <w:t>.</w:t>
      </w:r>
    </w:p>
    <w:p w:rsidR="008D6ED5" w:rsidRDefault="008D6ED5">
      <w:pPr>
        <w:pStyle w:val="a3"/>
        <w:jc w:val="both"/>
        <w:sectPr w:rsidR="008D6ED5">
          <w:pgSz w:w="11910" w:h="16840"/>
          <w:pgMar w:top="1040" w:right="425" w:bottom="280" w:left="1559" w:header="717" w:footer="0" w:gutter="0"/>
          <w:cols w:space="720"/>
        </w:sectPr>
      </w:pPr>
    </w:p>
    <w:p w:rsidR="008D6ED5" w:rsidRDefault="00966875">
      <w:pPr>
        <w:pStyle w:val="a3"/>
        <w:spacing w:before="111"/>
        <w:ind w:right="139" w:firstLine="567"/>
        <w:jc w:val="both"/>
      </w:pPr>
      <w:r>
        <w:lastRenderedPageBreak/>
        <w:t xml:space="preserve">Повторне відстеження результативності регуляторного </w:t>
      </w:r>
      <w:proofErr w:type="spellStart"/>
      <w:r>
        <w:t>акта</w:t>
      </w:r>
      <w:proofErr w:type="spellEnd"/>
      <w:r>
        <w:t xml:space="preserve"> буде здійснюватися за три місяці до закінчення дії експериментального проект</w:t>
      </w:r>
      <w:r>
        <w:t>у, передбаченого постановою Кабінету Міністрів України від 05 грудня 2024 року № 1411.</w:t>
      </w:r>
    </w:p>
    <w:p w:rsidR="008D6ED5" w:rsidRDefault="00966875">
      <w:pPr>
        <w:pStyle w:val="a3"/>
        <w:ind w:right="140" w:firstLine="567"/>
        <w:jc w:val="both"/>
      </w:pPr>
      <w:r>
        <w:t>У</w:t>
      </w:r>
      <w:r>
        <w:rPr>
          <w:spacing w:val="-15"/>
        </w:rPr>
        <w:t xml:space="preserve"> </w:t>
      </w:r>
      <w:r>
        <w:t>разі</w:t>
      </w:r>
      <w:r>
        <w:rPr>
          <w:spacing w:val="-15"/>
        </w:rPr>
        <w:t xml:space="preserve"> </w:t>
      </w:r>
      <w:r>
        <w:t>надходження</w:t>
      </w:r>
      <w:r>
        <w:rPr>
          <w:spacing w:val="-15"/>
        </w:rPr>
        <w:t xml:space="preserve"> </w:t>
      </w:r>
      <w:r>
        <w:t>пропозицій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зауважень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вирішення</w:t>
      </w:r>
      <w:r>
        <w:rPr>
          <w:spacing w:val="-15"/>
        </w:rPr>
        <w:t xml:space="preserve"> </w:t>
      </w:r>
      <w:r>
        <w:t>неврегульованих</w:t>
      </w:r>
      <w:r>
        <w:rPr>
          <w:spacing w:val="-15"/>
        </w:rPr>
        <w:t xml:space="preserve"> </w:t>
      </w:r>
      <w:r>
        <w:t>або проблемних питань, розглядатиметься необхідність внесення відповідних змін.</w:t>
      </w:r>
    </w:p>
    <w:p w:rsidR="008D6ED5" w:rsidRDefault="008D6ED5">
      <w:pPr>
        <w:pStyle w:val="a3"/>
        <w:ind w:left="0"/>
      </w:pPr>
    </w:p>
    <w:p w:rsidR="008D6ED5" w:rsidRDefault="008D6ED5">
      <w:pPr>
        <w:pStyle w:val="a3"/>
        <w:ind w:left="0"/>
      </w:pPr>
    </w:p>
    <w:p w:rsidR="008D6ED5" w:rsidRDefault="00966875">
      <w:pPr>
        <w:pStyle w:val="a3"/>
      </w:pPr>
      <w:r>
        <w:t>Віце-прем’єр-</w:t>
      </w:r>
      <w:r>
        <w:rPr>
          <w:spacing w:val="-2"/>
        </w:rPr>
        <w:t>міністр</w:t>
      </w:r>
    </w:p>
    <w:p w:rsidR="008D6ED5" w:rsidRDefault="00966875">
      <w:pPr>
        <w:pStyle w:val="a3"/>
      </w:pPr>
      <w:r>
        <w:t>з</w:t>
      </w:r>
      <w:r>
        <w:rPr>
          <w:spacing w:val="-2"/>
        </w:rPr>
        <w:t xml:space="preserve"> </w:t>
      </w:r>
      <w:r>
        <w:t>відновлення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Міністр</w:t>
      </w:r>
    </w:p>
    <w:p w:rsidR="008D6ED5" w:rsidRDefault="00966875">
      <w:pPr>
        <w:pStyle w:val="a3"/>
        <w:tabs>
          <w:tab w:val="left" w:pos="7780"/>
        </w:tabs>
      </w:pPr>
      <w:r>
        <w:t>розвитку</w:t>
      </w:r>
      <w:r>
        <w:rPr>
          <w:spacing w:val="-4"/>
        </w:rPr>
        <w:t xml:space="preserve"> </w:t>
      </w:r>
      <w:r>
        <w:t>громад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територій</w:t>
      </w:r>
      <w:r>
        <w:rPr>
          <w:spacing w:val="-2"/>
        </w:rPr>
        <w:t xml:space="preserve"> України</w:t>
      </w:r>
      <w:r>
        <w:tab/>
        <w:t>Олексій</w:t>
      </w:r>
      <w:r>
        <w:rPr>
          <w:spacing w:val="-6"/>
        </w:rPr>
        <w:t xml:space="preserve"> </w:t>
      </w:r>
      <w:r>
        <w:rPr>
          <w:spacing w:val="-2"/>
        </w:rPr>
        <w:t>КУЛЕБА</w:t>
      </w:r>
    </w:p>
    <w:p w:rsidR="008D6ED5" w:rsidRDefault="008D6ED5">
      <w:pPr>
        <w:pStyle w:val="a3"/>
        <w:ind w:left="0"/>
      </w:pPr>
    </w:p>
    <w:p w:rsidR="008D6ED5" w:rsidRDefault="008D6ED5">
      <w:pPr>
        <w:pStyle w:val="a3"/>
        <w:ind w:left="0"/>
      </w:pPr>
    </w:p>
    <w:p w:rsidR="008D6ED5" w:rsidRDefault="00966875">
      <w:pPr>
        <w:pStyle w:val="a3"/>
        <w:tabs>
          <w:tab w:val="left" w:pos="932"/>
          <w:tab w:val="left" w:pos="3137"/>
        </w:tabs>
        <w:ind w:left="28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року</w:t>
      </w:r>
    </w:p>
    <w:sectPr w:rsidR="008D6ED5">
      <w:pgSz w:w="11910" w:h="16840"/>
      <w:pgMar w:top="1040" w:right="425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75" w:rsidRDefault="00966875">
      <w:r>
        <w:separator/>
      </w:r>
    </w:p>
  </w:endnote>
  <w:endnote w:type="continuationSeparator" w:id="0">
    <w:p w:rsidR="00966875" w:rsidRDefault="0096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75" w:rsidRDefault="00966875">
      <w:r>
        <w:separator/>
      </w:r>
    </w:p>
  </w:footnote>
  <w:footnote w:type="continuationSeparator" w:id="0">
    <w:p w:rsidR="00966875" w:rsidRDefault="0096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D5" w:rsidRDefault="0096687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173632" behindDoc="1" locked="0" layoutInCell="1" allowOverlap="1">
              <wp:simplePos x="0" y="0"/>
              <wp:positionH relativeFrom="page">
                <wp:posOffset>4063682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ED5" w:rsidRDefault="00966875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638DC">
                            <w:rPr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95pt;margin-top:34.85pt;width:12pt;height:13.1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CoC6lz3wAAAAkBAAAPAAAAAAAAAAAAAAAAAAAEAABkcnMvZG93bnJldi54bWxQSwUG&#10;AAAAAAQABADzAAAADAUAAAAA&#10;" filled="f" stroked="f">
              <v:path arrowok="t"/>
              <v:textbox inset="0,0,0,0">
                <w:txbxContent>
                  <w:p w:rsidR="008D6ED5" w:rsidRDefault="00966875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638DC">
                      <w:rPr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1FF"/>
    <w:multiLevelType w:val="hybridMultilevel"/>
    <w:tmpl w:val="4FAA9EC6"/>
    <w:lvl w:ilvl="0" w:tplc="8708A6D4">
      <w:start w:val="5"/>
      <w:numFmt w:val="upperRoman"/>
      <w:lvlText w:val="%1."/>
      <w:lvlJc w:val="left"/>
      <w:pPr>
        <w:ind w:left="851" w:hanging="3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AC54C7B0">
      <w:start w:val="1"/>
      <w:numFmt w:val="decimal"/>
      <w:lvlText w:val="%2."/>
      <w:lvlJc w:val="left"/>
      <w:pPr>
        <w:ind w:left="9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47D2A854">
      <w:numFmt w:val="bullet"/>
      <w:lvlText w:val="•"/>
      <w:lvlJc w:val="left"/>
      <w:pPr>
        <w:ind w:left="1955" w:hanging="260"/>
      </w:pPr>
      <w:rPr>
        <w:rFonts w:hint="default"/>
        <w:lang w:val="uk-UA" w:eastAsia="en-US" w:bidi="ar-SA"/>
      </w:rPr>
    </w:lvl>
    <w:lvl w:ilvl="3" w:tplc="29F85B48">
      <w:numFmt w:val="bullet"/>
      <w:lvlText w:val="•"/>
      <w:lvlJc w:val="left"/>
      <w:pPr>
        <w:ind w:left="2951" w:hanging="260"/>
      </w:pPr>
      <w:rPr>
        <w:rFonts w:hint="default"/>
        <w:lang w:val="uk-UA" w:eastAsia="en-US" w:bidi="ar-SA"/>
      </w:rPr>
    </w:lvl>
    <w:lvl w:ilvl="4" w:tplc="64F687C6">
      <w:numFmt w:val="bullet"/>
      <w:lvlText w:val="•"/>
      <w:lvlJc w:val="left"/>
      <w:pPr>
        <w:ind w:left="3947" w:hanging="260"/>
      </w:pPr>
      <w:rPr>
        <w:rFonts w:hint="default"/>
        <w:lang w:val="uk-UA" w:eastAsia="en-US" w:bidi="ar-SA"/>
      </w:rPr>
    </w:lvl>
    <w:lvl w:ilvl="5" w:tplc="374007D8">
      <w:numFmt w:val="bullet"/>
      <w:lvlText w:val="•"/>
      <w:lvlJc w:val="left"/>
      <w:pPr>
        <w:ind w:left="4943" w:hanging="260"/>
      </w:pPr>
      <w:rPr>
        <w:rFonts w:hint="default"/>
        <w:lang w:val="uk-UA" w:eastAsia="en-US" w:bidi="ar-SA"/>
      </w:rPr>
    </w:lvl>
    <w:lvl w:ilvl="6" w:tplc="31249C3C">
      <w:numFmt w:val="bullet"/>
      <w:lvlText w:val="•"/>
      <w:lvlJc w:val="left"/>
      <w:pPr>
        <w:ind w:left="5938" w:hanging="260"/>
      </w:pPr>
      <w:rPr>
        <w:rFonts w:hint="default"/>
        <w:lang w:val="uk-UA" w:eastAsia="en-US" w:bidi="ar-SA"/>
      </w:rPr>
    </w:lvl>
    <w:lvl w:ilvl="7" w:tplc="4D7887FE">
      <w:numFmt w:val="bullet"/>
      <w:lvlText w:val="•"/>
      <w:lvlJc w:val="left"/>
      <w:pPr>
        <w:ind w:left="6934" w:hanging="260"/>
      </w:pPr>
      <w:rPr>
        <w:rFonts w:hint="default"/>
        <w:lang w:val="uk-UA" w:eastAsia="en-US" w:bidi="ar-SA"/>
      </w:rPr>
    </w:lvl>
    <w:lvl w:ilvl="8" w:tplc="98B27E4A">
      <w:numFmt w:val="bullet"/>
      <w:lvlText w:val="•"/>
      <w:lvlJc w:val="left"/>
      <w:pPr>
        <w:ind w:left="7930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30561F9D"/>
    <w:multiLevelType w:val="hybridMultilevel"/>
    <w:tmpl w:val="1E482D84"/>
    <w:lvl w:ilvl="0" w:tplc="8C505AD6">
      <w:start w:val="1"/>
      <w:numFmt w:val="decimal"/>
      <w:lvlText w:val="%1"/>
      <w:lvlJc w:val="left"/>
      <w:pPr>
        <w:ind w:left="141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5D9C865A">
      <w:numFmt w:val="bullet"/>
      <w:lvlText w:val="•"/>
      <w:lvlJc w:val="left"/>
      <w:pPr>
        <w:ind w:left="1118" w:hanging="210"/>
      </w:pPr>
      <w:rPr>
        <w:rFonts w:hint="default"/>
        <w:lang w:val="uk-UA" w:eastAsia="en-US" w:bidi="ar-SA"/>
      </w:rPr>
    </w:lvl>
    <w:lvl w:ilvl="2" w:tplc="B02E435E">
      <w:numFmt w:val="bullet"/>
      <w:lvlText w:val="•"/>
      <w:lvlJc w:val="left"/>
      <w:pPr>
        <w:ind w:left="2096" w:hanging="210"/>
      </w:pPr>
      <w:rPr>
        <w:rFonts w:hint="default"/>
        <w:lang w:val="uk-UA" w:eastAsia="en-US" w:bidi="ar-SA"/>
      </w:rPr>
    </w:lvl>
    <w:lvl w:ilvl="3" w:tplc="C9C62B64">
      <w:numFmt w:val="bullet"/>
      <w:lvlText w:val="•"/>
      <w:lvlJc w:val="left"/>
      <w:pPr>
        <w:ind w:left="3074" w:hanging="210"/>
      </w:pPr>
      <w:rPr>
        <w:rFonts w:hint="default"/>
        <w:lang w:val="uk-UA" w:eastAsia="en-US" w:bidi="ar-SA"/>
      </w:rPr>
    </w:lvl>
    <w:lvl w:ilvl="4" w:tplc="19B489C2">
      <w:numFmt w:val="bullet"/>
      <w:lvlText w:val="•"/>
      <w:lvlJc w:val="left"/>
      <w:pPr>
        <w:ind w:left="4052" w:hanging="210"/>
      </w:pPr>
      <w:rPr>
        <w:rFonts w:hint="default"/>
        <w:lang w:val="uk-UA" w:eastAsia="en-US" w:bidi="ar-SA"/>
      </w:rPr>
    </w:lvl>
    <w:lvl w:ilvl="5" w:tplc="76D40E7C">
      <w:numFmt w:val="bullet"/>
      <w:lvlText w:val="•"/>
      <w:lvlJc w:val="left"/>
      <w:pPr>
        <w:ind w:left="5031" w:hanging="210"/>
      </w:pPr>
      <w:rPr>
        <w:rFonts w:hint="default"/>
        <w:lang w:val="uk-UA" w:eastAsia="en-US" w:bidi="ar-SA"/>
      </w:rPr>
    </w:lvl>
    <w:lvl w:ilvl="6" w:tplc="31F6FED6">
      <w:numFmt w:val="bullet"/>
      <w:lvlText w:val="•"/>
      <w:lvlJc w:val="left"/>
      <w:pPr>
        <w:ind w:left="6009" w:hanging="210"/>
      </w:pPr>
      <w:rPr>
        <w:rFonts w:hint="default"/>
        <w:lang w:val="uk-UA" w:eastAsia="en-US" w:bidi="ar-SA"/>
      </w:rPr>
    </w:lvl>
    <w:lvl w:ilvl="7" w:tplc="EC841360">
      <w:numFmt w:val="bullet"/>
      <w:lvlText w:val="•"/>
      <w:lvlJc w:val="left"/>
      <w:pPr>
        <w:ind w:left="6987" w:hanging="210"/>
      </w:pPr>
      <w:rPr>
        <w:rFonts w:hint="default"/>
        <w:lang w:val="uk-UA" w:eastAsia="en-US" w:bidi="ar-SA"/>
      </w:rPr>
    </w:lvl>
    <w:lvl w:ilvl="8" w:tplc="B8F06746">
      <w:numFmt w:val="bullet"/>
      <w:lvlText w:val="•"/>
      <w:lvlJc w:val="left"/>
      <w:pPr>
        <w:ind w:left="7965" w:hanging="210"/>
      </w:pPr>
      <w:rPr>
        <w:rFonts w:hint="default"/>
        <w:lang w:val="uk-UA" w:eastAsia="en-US" w:bidi="ar-SA"/>
      </w:rPr>
    </w:lvl>
  </w:abstractNum>
  <w:abstractNum w:abstractNumId="2" w15:restartNumberingAfterBreak="0">
    <w:nsid w:val="32D01541"/>
    <w:multiLevelType w:val="hybridMultilevel"/>
    <w:tmpl w:val="38E86C34"/>
    <w:lvl w:ilvl="0" w:tplc="688A0024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9D48560A">
      <w:numFmt w:val="bullet"/>
      <w:lvlText w:val="•"/>
      <w:lvlJc w:val="left"/>
      <w:pPr>
        <w:ind w:left="1892" w:hanging="284"/>
      </w:pPr>
      <w:rPr>
        <w:rFonts w:hint="default"/>
        <w:lang w:val="uk-UA" w:eastAsia="en-US" w:bidi="ar-SA"/>
      </w:rPr>
    </w:lvl>
    <w:lvl w:ilvl="2" w:tplc="0E0AE7EA">
      <w:numFmt w:val="bullet"/>
      <w:lvlText w:val="•"/>
      <w:lvlJc w:val="left"/>
      <w:pPr>
        <w:ind w:left="2784" w:hanging="284"/>
      </w:pPr>
      <w:rPr>
        <w:rFonts w:hint="default"/>
        <w:lang w:val="uk-UA" w:eastAsia="en-US" w:bidi="ar-SA"/>
      </w:rPr>
    </w:lvl>
    <w:lvl w:ilvl="3" w:tplc="960A862E">
      <w:numFmt w:val="bullet"/>
      <w:lvlText w:val="•"/>
      <w:lvlJc w:val="left"/>
      <w:pPr>
        <w:ind w:left="3676" w:hanging="284"/>
      </w:pPr>
      <w:rPr>
        <w:rFonts w:hint="default"/>
        <w:lang w:val="uk-UA" w:eastAsia="en-US" w:bidi="ar-SA"/>
      </w:rPr>
    </w:lvl>
    <w:lvl w:ilvl="4" w:tplc="198C6232">
      <w:numFmt w:val="bullet"/>
      <w:lvlText w:val="•"/>
      <w:lvlJc w:val="left"/>
      <w:pPr>
        <w:ind w:left="4568" w:hanging="284"/>
      </w:pPr>
      <w:rPr>
        <w:rFonts w:hint="default"/>
        <w:lang w:val="uk-UA" w:eastAsia="en-US" w:bidi="ar-SA"/>
      </w:rPr>
    </w:lvl>
    <w:lvl w:ilvl="5" w:tplc="A7CAA15E">
      <w:numFmt w:val="bullet"/>
      <w:lvlText w:val="•"/>
      <w:lvlJc w:val="left"/>
      <w:pPr>
        <w:ind w:left="5461" w:hanging="284"/>
      </w:pPr>
      <w:rPr>
        <w:rFonts w:hint="default"/>
        <w:lang w:val="uk-UA" w:eastAsia="en-US" w:bidi="ar-SA"/>
      </w:rPr>
    </w:lvl>
    <w:lvl w:ilvl="6" w:tplc="19481F66">
      <w:numFmt w:val="bullet"/>
      <w:lvlText w:val="•"/>
      <w:lvlJc w:val="left"/>
      <w:pPr>
        <w:ind w:left="6353" w:hanging="284"/>
      </w:pPr>
      <w:rPr>
        <w:rFonts w:hint="default"/>
        <w:lang w:val="uk-UA" w:eastAsia="en-US" w:bidi="ar-SA"/>
      </w:rPr>
    </w:lvl>
    <w:lvl w:ilvl="7" w:tplc="E1E25BD6">
      <w:numFmt w:val="bullet"/>
      <w:lvlText w:val="•"/>
      <w:lvlJc w:val="left"/>
      <w:pPr>
        <w:ind w:left="7245" w:hanging="284"/>
      </w:pPr>
      <w:rPr>
        <w:rFonts w:hint="default"/>
        <w:lang w:val="uk-UA" w:eastAsia="en-US" w:bidi="ar-SA"/>
      </w:rPr>
    </w:lvl>
    <w:lvl w:ilvl="8" w:tplc="AB66E50C">
      <w:numFmt w:val="bullet"/>
      <w:lvlText w:val="•"/>
      <w:lvlJc w:val="left"/>
      <w:pPr>
        <w:ind w:left="813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42CD7BE0"/>
    <w:multiLevelType w:val="hybridMultilevel"/>
    <w:tmpl w:val="366C4336"/>
    <w:lvl w:ilvl="0" w:tplc="E00CB248">
      <w:numFmt w:val="bullet"/>
      <w:lvlText w:val="-"/>
      <w:lvlJc w:val="left"/>
      <w:pPr>
        <w:ind w:left="141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E28C9F8E">
      <w:numFmt w:val="bullet"/>
      <w:lvlText w:val="•"/>
      <w:lvlJc w:val="left"/>
      <w:pPr>
        <w:ind w:left="1118" w:hanging="153"/>
      </w:pPr>
      <w:rPr>
        <w:rFonts w:hint="default"/>
        <w:lang w:val="uk-UA" w:eastAsia="en-US" w:bidi="ar-SA"/>
      </w:rPr>
    </w:lvl>
    <w:lvl w:ilvl="2" w:tplc="7398FF08">
      <w:numFmt w:val="bullet"/>
      <w:lvlText w:val="•"/>
      <w:lvlJc w:val="left"/>
      <w:pPr>
        <w:ind w:left="2096" w:hanging="153"/>
      </w:pPr>
      <w:rPr>
        <w:rFonts w:hint="default"/>
        <w:lang w:val="uk-UA" w:eastAsia="en-US" w:bidi="ar-SA"/>
      </w:rPr>
    </w:lvl>
    <w:lvl w:ilvl="3" w:tplc="68921C92">
      <w:numFmt w:val="bullet"/>
      <w:lvlText w:val="•"/>
      <w:lvlJc w:val="left"/>
      <w:pPr>
        <w:ind w:left="3074" w:hanging="153"/>
      </w:pPr>
      <w:rPr>
        <w:rFonts w:hint="default"/>
        <w:lang w:val="uk-UA" w:eastAsia="en-US" w:bidi="ar-SA"/>
      </w:rPr>
    </w:lvl>
    <w:lvl w:ilvl="4" w:tplc="8750A40C">
      <w:numFmt w:val="bullet"/>
      <w:lvlText w:val="•"/>
      <w:lvlJc w:val="left"/>
      <w:pPr>
        <w:ind w:left="4052" w:hanging="153"/>
      </w:pPr>
      <w:rPr>
        <w:rFonts w:hint="default"/>
        <w:lang w:val="uk-UA" w:eastAsia="en-US" w:bidi="ar-SA"/>
      </w:rPr>
    </w:lvl>
    <w:lvl w:ilvl="5" w:tplc="C9264E26">
      <w:numFmt w:val="bullet"/>
      <w:lvlText w:val="•"/>
      <w:lvlJc w:val="left"/>
      <w:pPr>
        <w:ind w:left="5031" w:hanging="153"/>
      </w:pPr>
      <w:rPr>
        <w:rFonts w:hint="default"/>
        <w:lang w:val="uk-UA" w:eastAsia="en-US" w:bidi="ar-SA"/>
      </w:rPr>
    </w:lvl>
    <w:lvl w:ilvl="6" w:tplc="A112BF44">
      <w:numFmt w:val="bullet"/>
      <w:lvlText w:val="•"/>
      <w:lvlJc w:val="left"/>
      <w:pPr>
        <w:ind w:left="6009" w:hanging="153"/>
      </w:pPr>
      <w:rPr>
        <w:rFonts w:hint="default"/>
        <w:lang w:val="uk-UA" w:eastAsia="en-US" w:bidi="ar-SA"/>
      </w:rPr>
    </w:lvl>
    <w:lvl w:ilvl="7" w:tplc="3636165E">
      <w:numFmt w:val="bullet"/>
      <w:lvlText w:val="•"/>
      <w:lvlJc w:val="left"/>
      <w:pPr>
        <w:ind w:left="6987" w:hanging="153"/>
      </w:pPr>
      <w:rPr>
        <w:rFonts w:hint="default"/>
        <w:lang w:val="uk-UA" w:eastAsia="en-US" w:bidi="ar-SA"/>
      </w:rPr>
    </w:lvl>
    <w:lvl w:ilvl="8" w:tplc="667034B4">
      <w:numFmt w:val="bullet"/>
      <w:lvlText w:val="•"/>
      <w:lvlJc w:val="left"/>
      <w:pPr>
        <w:ind w:left="7965" w:hanging="15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D5"/>
    <w:rsid w:val="001B6FE6"/>
    <w:rsid w:val="008638DC"/>
    <w:rsid w:val="008D6ED5"/>
    <w:rsid w:val="009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3828"/>
  <w15:docId w15:val="{66C1612D-2246-4A2D-BD11-7186E0C4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567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12857</Words>
  <Characters>7330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u7088a</dc:creator>
  <cp:lastModifiedBy>Задорожна Майя Анатоліївна</cp:lastModifiedBy>
  <cp:revision>3</cp:revision>
  <dcterms:created xsi:type="dcterms:W3CDTF">2026-02-04T13:04:00Z</dcterms:created>
  <dcterms:modified xsi:type="dcterms:W3CDTF">2026-02-04T13:05:00Z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.NET 22.12.0</vt:lpwstr>
  </property>
</Properties>
</file>