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F302" w14:textId="32704848" w:rsidR="00E870ED" w:rsidRDefault="00EE71F9" w:rsidP="00A43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Орієнтовний</w:t>
      </w:r>
      <w:r w:rsidR="00DA765A">
        <w:rPr>
          <w:rFonts w:ascii="Times New Roman" w:hAnsi="Times New Roman" w:cs="Times New Roman"/>
          <w:sz w:val="28"/>
          <w:szCs w:val="28"/>
          <w:lang w:val="uk-UA"/>
        </w:rPr>
        <w:t xml:space="preserve"> перелік документів, що </w:t>
      </w:r>
      <w:r w:rsidR="00F40C4A">
        <w:rPr>
          <w:rFonts w:ascii="Times New Roman" w:hAnsi="Times New Roman" w:cs="Times New Roman"/>
          <w:sz w:val="28"/>
          <w:szCs w:val="28"/>
          <w:lang w:val="uk-UA"/>
        </w:rPr>
        <w:t>обґрунтовують</w:t>
      </w:r>
      <w:r w:rsidR="00DA765A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віднесення ОКІ до однієї з категорій критичності</w:t>
      </w:r>
    </w:p>
    <w:p w14:paraId="6FEC0D72" w14:textId="4DCCBA03" w:rsidR="00A4397F" w:rsidRDefault="00A4397F" w:rsidP="00A43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6541B7" w14:textId="7B375B0F" w:rsidR="00DA765A" w:rsidRDefault="00A4397F" w:rsidP="005D2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Розрахунок в</w:t>
      </w:r>
      <w:r w:rsidRPr="00A4397F">
        <w:rPr>
          <w:rFonts w:ascii="Times New Roman" w:hAnsi="Times New Roman" w:cs="Times New Roman"/>
          <w:sz w:val="28"/>
          <w:szCs w:val="28"/>
          <w:lang w:val="uk-UA"/>
        </w:rPr>
        <w:t>изначення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97F">
        <w:rPr>
          <w:rFonts w:ascii="Times New Roman" w:hAnsi="Times New Roman" w:cs="Times New Roman"/>
          <w:sz w:val="28"/>
          <w:szCs w:val="28"/>
          <w:lang w:val="uk-UA"/>
        </w:rPr>
        <w:t>негативного впливу на надання основних послуг у разі знищення, пошкодження або порушення функціонування об’єкта критичної інфраструктури (секторальні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міжсекторальні</w:t>
      </w:r>
      <w:proofErr w:type="spellEnd"/>
      <w:r w:rsidRPr="00A4397F">
        <w:rPr>
          <w:rFonts w:ascii="Times New Roman" w:hAnsi="Times New Roman" w:cs="Times New Roman"/>
          <w:sz w:val="28"/>
          <w:szCs w:val="28"/>
          <w:lang w:val="uk-UA"/>
        </w:rPr>
        <w:t xml:space="preserve"> критерії)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FD6C12">
        <w:rPr>
          <w:rFonts w:ascii="Times New Roman" w:hAnsi="Times New Roman" w:cs="Times New Roman"/>
          <w:sz w:val="28"/>
          <w:szCs w:val="28"/>
          <w:lang w:val="uk-UA"/>
        </w:rPr>
        <w:t>з урахуванням того</w:t>
      </w:r>
      <w:r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FD6C1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="007F3DA3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 або припинення надання послуги аеропортом.</w:t>
      </w:r>
    </w:p>
    <w:p w14:paraId="15AD3FAB" w14:textId="77777777" w:rsidR="00DF4C35" w:rsidRDefault="00DF4C35" w:rsidP="005D2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D5B6CE" w14:textId="77777777" w:rsidR="005863C1" w:rsidRPr="00A67C98" w:rsidRDefault="00DA765A" w:rsidP="00A43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1: </w:t>
      </w:r>
    </w:p>
    <w:p w14:paraId="0A538A30" w14:textId="140A1C94" w:rsidR="00DA765A" w:rsidRPr="00651B68" w:rsidRDefault="00FF48F2" w:rsidP="00A67C9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B68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8559BF" w:rsidRPr="00651B68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Pr="00651B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59BF" w:rsidRPr="0065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1D" w:rsidRPr="00651B68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="00E05DE1" w:rsidRPr="00651B68">
        <w:rPr>
          <w:rFonts w:ascii="Times New Roman" w:hAnsi="Times New Roman" w:cs="Times New Roman"/>
          <w:sz w:val="28"/>
          <w:szCs w:val="28"/>
          <w:lang w:val="uk-UA"/>
        </w:rPr>
        <w:t xml:space="preserve">, яка підтверджує </w:t>
      </w:r>
      <w:r w:rsidR="00651B68" w:rsidRPr="00651B68">
        <w:rPr>
          <w:rFonts w:ascii="Times New Roman" w:hAnsi="Times New Roman" w:cs="Times New Roman"/>
          <w:sz w:val="28"/>
          <w:szCs w:val="28"/>
          <w:lang w:val="uk-UA"/>
        </w:rPr>
        <w:t>рівень негативного впливу у разі припинення надання послуги об</w:t>
      </w:r>
      <w:r w:rsidR="00651B68" w:rsidRPr="00651B6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51B68" w:rsidRPr="00651B68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="00651B68" w:rsidRPr="00651B68">
        <w:rPr>
          <w:rFonts w:ascii="Times New Roman" w:hAnsi="Times New Roman" w:cs="Times New Roman"/>
          <w:sz w:val="28"/>
          <w:szCs w:val="28"/>
          <w:lang w:val="uk-UA"/>
        </w:rPr>
        <w:t xml:space="preserve"> критичної інфраструктури</w:t>
      </w:r>
      <w:r w:rsidR="005863C1" w:rsidRPr="00651B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6AFA1E" w14:textId="3D6BC10A" w:rsidR="00651B68" w:rsidRDefault="00651B68" w:rsidP="00A67C9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5C6">
        <w:rPr>
          <w:rFonts w:ascii="Times New Roman" w:hAnsi="Times New Roman" w:cs="Times New Roman"/>
          <w:sz w:val="28"/>
          <w:szCs w:val="28"/>
          <w:lang w:val="uk-UA"/>
        </w:rPr>
        <w:t>Інформація керівника оператора ОКІ, яка підтверджує необхідність часу на відновлення функціонування у штатному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(якщо даний критерій передбачений для відповідного сектору)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D96550" w14:textId="77777777" w:rsidR="00A67C98" w:rsidRPr="00DF4C35" w:rsidRDefault="00A67C98" w:rsidP="00DF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49AC6" w14:textId="77777777" w:rsidR="004D24A2" w:rsidRPr="00A67C98" w:rsidRDefault="004D24A2" w:rsidP="00A43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2: </w:t>
      </w:r>
    </w:p>
    <w:p w14:paraId="02C5C97F" w14:textId="11704CFE" w:rsidR="004D24A2" w:rsidRDefault="004D24A2" w:rsidP="00A43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РК</w:t>
      </w:r>
      <w:r w:rsidRPr="004D24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400F6D">
        <w:rPr>
          <w:rFonts w:ascii="Times New Roman" w:hAnsi="Times New Roman" w:cs="Times New Roman"/>
          <w:sz w:val="28"/>
          <w:szCs w:val="28"/>
          <w:lang w:val="uk-UA"/>
        </w:rPr>
        <w:t>, РК</w:t>
      </w:r>
      <w:r w:rsidR="00400F6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8792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підтверджує з</w:t>
      </w:r>
      <w:r w:rsidRPr="004D24A2">
        <w:rPr>
          <w:rFonts w:ascii="Times New Roman" w:hAnsi="Times New Roman" w:cs="Times New Roman"/>
          <w:sz w:val="28"/>
          <w:szCs w:val="28"/>
          <w:lang w:val="uk-UA"/>
        </w:rPr>
        <w:t>аподіяння шкоди життю та здоров’ю людей</w:t>
      </w:r>
      <w:r w:rsidR="00400F6D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можливої території</w:t>
      </w:r>
      <w:r w:rsidR="00731196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9897AD" w14:textId="3FEFC5AC" w:rsidR="004D24A2" w:rsidRDefault="004D24A2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="00400F6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F40C4A">
        <w:rPr>
          <w:rFonts w:ascii="Times New Roman" w:hAnsi="Times New Roman" w:cs="Times New Roman"/>
          <w:sz w:val="28"/>
          <w:szCs w:val="28"/>
          <w:lang w:val="uk-UA"/>
        </w:rPr>
        <w:t>, РК</w:t>
      </w:r>
      <w:r w:rsidR="00F40C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F40C4A">
        <w:rPr>
          <w:rFonts w:ascii="Times New Roman" w:hAnsi="Times New Roman" w:cs="Times New Roman"/>
          <w:sz w:val="28"/>
          <w:szCs w:val="28"/>
          <w:lang w:val="uk-UA"/>
        </w:rPr>
        <w:t>, РК</w:t>
      </w:r>
      <w:r w:rsidR="00F40C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F6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6A7">
        <w:rPr>
          <w:rFonts w:ascii="Times New Roman" w:hAnsi="Times New Roman" w:cs="Times New Roman"/>
          <w:sz w:val="28"/>
          <w:szCs w:val="28"/>
          <w:lang w:val="uk-UA"/>
        </w:rPr>
        <w:t>Інформація керівника оператора ОКІ, яка підтверджує  з</w:t>
      </w:r>
      <w:r w:rsidR="00F40C4A" w:rsidRPr="00F40C4A">
        <w:rPr>
          <w:rFonts w:ascii="Times New Roman" w:hAnsi="Times New Roman" w:cs="Times New Roman"/>
          <w:sz w:val="28"/>
          <w:szCs w:val="28"/>
          <w:lang w:val="uk-UA"/>
        </w:rPr>
        <w:t>аподіяння шкоди навколишньому природному середовищу</w:t>
      </w:r>
      <w:r w:rsidR="00F40C4A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</w:t>
      </w:r>
      <w:r w:rsidR="00992B71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992B71" w:rsidRPr="00992B71">
        <w:rPr>
          <w:rFonts w:ascii="Times New Roman" w:hAnsi="Times New Roman" w:cs="Times New Roman"/>
          <w:sz w:val="28"/>
          <w:szCs w:val="28"/>
          <w:lang w:val="uk-UA"/>
        </w:rPr>
        <w:t>віт з оцінки впливу на довкілля/навколишнє середовище, розроблений відповідними спеціалістами</w:t>
      </w:r>
      <w:r w:rsidR="00992B71">
        <w:rPr>
          <w:rFonts w:ascii="Times New Roman" w:hAnsi="Times New Roman" w:cs="Times New Roman"/>
          <w:sz w:val="28"/>
          <w:szCs w:val="28"/>
          <w:lang w:val="uk-UA"/>
        </w:rPr>
        <w:t>, тощо)</w:t>
      </w:r>
      <w:r w:rsidR="004C68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B64640" w14:textId="62465968" w:rsidR="00F40C4A" w:rsidRDefault="00F40C4A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A3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підтверджує 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вплив у разі ненадання послуги на</w:t>
      </w:r>
      <w:r w:rsidR="003D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>Верховн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України, Кабінет Міністрів України, Конституційн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Суд України, Верховн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Суд, а також Офіс Президента України, Рад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безпеки та оборони України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>/ центральн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виконавчої влади та облдержадміністраці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держадміністраці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>, територіальн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480A" w:rsidRPr="00A0480A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центральних органів виконавчої влади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>/орган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7C21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04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578BD9" w14:textId="6BBF03C4" w:rsidR="00E02335" w:rsidRDefault="00E02335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A3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підтверджує рівень н</w:t>
      </w:r>
      <w:r w:rsidRPr="00E02335">
        <w:rPr>
          <w:rFonts w:ascii="Times New Roman" w:hAnsi="Times New Roman" w:cs="Times New Roman"/>
          <w:sz w:val="28"/>
          <w:szCs w:val="28"/>
          <w:lang w:val="uk-UA"/>
        </w:rPr>
        <w:t>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02335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2335">
        <w:rPr>
          <w:rFonts w:ascii="Times New Roman" w:hAnsi="Times New Roman" w:cs="Times New Roman"/>
          <w:sz w:val="28"/>
          <w:szCs w:val="28"/>
          <w:lang w:val="uk-UA"/>
        </w:rPr>
        <w:t xml:space="preserve"> на довіру людей до державних інституцій</w:t>
      </w:r>
      <w:r w:rsidR="0099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514D1C" w14:textId="2A725588" w:rsidR="00E02335" w:rsidRDefault="00E02335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>Копії міжнародних договорів укладених від імені уряду України/Міністерств/ЦОВВ/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 xml:space="preserve">овідка засвідчена керівником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 xml:space="preserve">, яка підтверджує </w:t>
      </w:r>
      <w:r w:rsidR="00E50388" w:rsidRPr="00E50388">
        <w:rPr>
          <w:rFonts w:ascii="Times New Roman" w:hAnsi="Times New Roman" w:cs="Times New Roman"/>
          <w:sz w:val="28"/>
          <w:szCs w:val="28"/>
          <w:lang w:val="uk-UA"/>
        </w:rPr>
        <w:t>негативні наслідки для інших держав</w:t>
      </w:r>
      <w:r w:rsidR="00E50388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 </w:t>
      </w:r>
      <w:r w:rsidR="008A0A36">
        <w:rPr>
          <w:rFonts w:ascii="Times New Roman" w:hAnsi="Times New Roman" w:cs="Times New Roman"/>
          <w:sz w:val="28"/>
          <w:szCs w:val="28"/>
          <w:lang w:val="uk-UA"/>
        </w:rPr>
        <w:t xml:space="preserve">з посиланням на відповідні </w:t>
      </w:r>
      <w:r w:rsidR="00616406">
        <w:rPr>
          <w:rFonts w:ascii="Times New Roman" w:hAnsi="Times New Roman" w:cs="Times New Roman"/>
          <w:sz w:val="28"/>
          <w:szCs w:val="28"/>
          <w:lang w:val="uk-UA"/>
        </w:rPr>
        <w:t>міжнародні договори</w:t>
      </w:r>
      <w:r w:rsidR="0099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3B31E6" w14:textId="76991EE1" w:rsidR="00E50388" w:rsidRDefault="00E50388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1640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Pr="00E50388">
        <w:rPr>
          <w:rFonts w:ascii="Times New Roman" w:hAnsi="Times New Roman" w:cs="Times New Roman"/>
          <w:sz w:val="28"/>
          <w:szCs w:val="28"/>
          <w:lang w:val="uk-UA"/>
        </w:rPr>
        <w:t>, яка ґрунтується на документах податкової</w:t>
      </w:r>
      <w:r w:rsidR="004A1E5F">
        <w:rPr>
          <w:rFonts w:ascii="Times New Roman" w:hAnsi="Times New Roman" w:cs="Times New Roman"/>
          <w:sz w:val="28"/>
          <w:szCs w:val="28"/>
          <w:lang w:val="uk-UA"/>
        </w:rPr>
        <w:t xml:space="preserve"> або бухгалтерської</w:t>
      </w:r>
      <w:r w:rsidRPr="00E50388">
        <w:rPr>
          <w:rFonts w:ascii="Times New Roman" w:hAnsi="Times New Roman" w:cs="Times New Roman"/>
          <w:sz w:val="28"/>
          <w:szCs w:val="28"/>
          <w:lang w:val="uk-UA"/>
        </w:rPr>
        <w:t xml:space="preserve"> звітності за</w:t>
      </w:r>
      <w:r w:rsidR="004A1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388">
        <w:rPr>
          <w:rFonts w:ascii="Times New Roman" w:hAnsi="Times New Roman" w:cs="Times New Roman"/>
          <w:sz w:val="28"/>
          <w:szCs w:val="28"/>
          <w:lang w:val="uk-UA"/>
        </w:rPr>
        <w:t>звітний рік</w:t>
      </w:r>
      <w:r w:rsidR="0099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A95464" w14:textId="29ED1941" w:rsidR="00990ADE" w:rsidRDefault="00990ADE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16406">
        <w:rPr>
          <w:rFonts w:ascii="Times New Roman" w:hAnsi="Times New Roman" w:cs="Times New Roman"/>
          <w:sz w:val="28"/>
          <w:szCs w:val="28"/>
          <w:lang w:val="uk-UA"/>
        </w:rPr>
        <w:t>Інформація керівника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, яка ґрунтується на документах податкової звітності щодо сплати загальнодержавних податків за</w:t>
      </w:r>
      <w:r w:rsidR="004A1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звітний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B1EAFA" w14:textId="436C0EB7" w:rsidR="00990ADE" w:rsidRDefault="00990ADE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16406">
        <w:rPr>
          <w:rFonts w:ascii="Times New Roman" w:hAnsi="Times New Roman" w:cs="Times New Roman"/>
          <w:sz w:val="28"/>
          <w:szCs w:val="28"/>
          <w:lang w:val="uk-UA"/>
        </w:rPr>
        <w:t>Інформація керівника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, яка ґрунтується на документах податкової звітності щодо сплати місцевих податків за</w:t>
      </w:r>
      <w:r w:rsidR="004A1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звітний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FB7F1E" w14:textId="7DD3F353" w:rsidR="00990ADE" w:rsidRDefault="00990ADE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Pr="00990AD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A1E5F">
        <w:rPr>
          <w:rFonts w:ascii="Times New Roman" w:hAnsi="Times New Roman" w:cs="Times New Roman"/>
          <w:sz w:val="28"/>
          <w:szCs w:val="28"/>
          <w:lang w:val="uk-UA"/>
        </w:rPr>
        <w:t>Інформація 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підтверджує н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егативний вплив</w:t>
      </w:r>
      <w:r w:rsidR="005863C1">
        <w:rPr>
          <w:rFonts w:ascii="Times New Roman" w:hAnsi="Times New Roman" w:cs="Times New Roman"/>
          <w:sz w:val="28"/>
          <w:szCs w:val="28"/>
          <w:lang w:val="uk-UA"/>
        </w:rPr>
        <w:t xml:space="preserve"> (який саме)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 xml:space="preserve"> на безперервне та стійке функціонування іншого об’єкта 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інфраструктури, що забезпечує надання таких самих основних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разі ненадання послуги</w:t>
      </w:r>
      <w:r w:rsidR="00992B71">
        <w:rPr>
          <w:rFonts w:ascii="Times New Roman" w:hAnsi="Times New Roman" w:cs="Times New Roman"/>
          <w:sz w:val="28"/>
          <w:szCs w:val="28"/>
          <w:lang w:val="uk-UA"/>
        </w:rPr>
        <w:t xml:space="preserve"> (копії договорів, тощо)</w:t>
      </w:r>
      <w:r w:rsidR="005863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D7DA03" w14:textId="4159A43E" w:rsidR="005863C1" w:rsidRDefault="005863C1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Pr="00990AD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3084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підтверджує н</w:t>
      </w:r>
      <w:r w:rsidRPr="00990ADE">
        <w:rPr>
          <w:rFonts w:ascii="Times New Roman" w:hAnsi="Times New Roman" w:cs="Times New Roman"/>
          <w:sz w:val="28"/>
          <w:szCs w:val="28"/>
          <w:lang w:val="uk-UA"/>
        </w:rPr>
        <w:t>егативний вплив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3C1">
        <w:rPr>
          <w:rFonts w:ascii="Times New Roman" w:hAnsi="Times New Roman" w:cs="Times New Roman"/>
          <w:sz w:val="28"/>
          <w:szCs w:val="28"/>
          <w:lang w:val="uk-UA"/>
        </w:rPr>
        <w:t>на безперервне та стійке функціонування іншого об’єкта інфраструктури, що надає інші основні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 </w:t>
      </w:r>
      <w:r w:rsidR="00951734">
        <w:rPr>
          <w:rFonts w:ascii="Times New Roman" w:hAnsi="Times New Roman" w:cs="Times New Roman"/>
          <w:sz w:val="28"/>
          <w:szCs w:val="28"/>
          <w:lang w:val="uk-UA"/>
        </w:rPr>
        <w:t>(копії договорів,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2070A3" w14:textId="69A99587" w:rsidR="005863C1" w:rsidRDefault="005863C1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Pr="00990AD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73119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E435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</w:t>
      </w:r>
      <w:r w:rsidR="00981F1D">
        <w:rPr>
          <w:rFonts w:ascii="Times New Roman" w:hAnsi="Times New Roman" w:cs="Times New Roman"/>
          <w:sz w:val="28"/>
          <w:szCs w:val="28"/>
          <w:lang w:val="uk-UA"/>
        </w:rPr>
        <w:t>оператора ОКІ</w:t>
      </w:r>
      <w:r w:rsidR="00731196">
        <w:rPr>
          <w:rFonts w:ascii="Times New Roman" w:hAnsi="Times New Roman" w:cs="Times New Roman"/>
          <w:sz w:val="28"/>
          <w:szCs w:val="28"/>
          <w:lang w:val="uk-UA"/>
        </w:rPr>
        <w:t>, яка підтверджує п</w:t>
      </w:r>
      <w:r w:rsidR="00731196" w:rsidRPr="00731196">
        <w:rPr>
          <w:rFonts w:ascii="Times New Roman" w:hAnsi="Times New Roman" w:cs="Times New Roman"/>
          <w:sz w:val="28"/>
          <w:szCs w:val="28"/>
          <w:lang w:val="uk-UA"/>
        </w:rPr>
        <w:t>рипинення або порушення (невиконання встановлених показників) функціонування пунктів управління (ситуаційного центру), що оцінюється в рівні (значущості) пункту управління або ситуаційного центру</w:t>
      </w:r>
      <w:r w:rsidR="00CA21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67E07">
        <w:rPr>
          <w:rFonts w:ascii="Times New Roman" w:hAnsi="Times New Roman" w:cs="Times New Roman"/>
          <w:sz w:val="28"/>
          <w:szCs w:val="28"/>
          <w:lang w:val="uk-UA"/>
        </w:rPr>
        <w:t>військових</w:t>
      </w:r>
      <w:r w:rsidR="001452C6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</w:t>
      </w:r>
      <w:r w:rsidR="00663A65">
        <w:rPr>
          <w:rFonts w:ascii="Times New Roman" w:hAnsi="Times New Roman" w:cs="Times New Roman"/>
          <w:sz w:val="28"/>
          <w:szCs w:val="28"/>
          <w:lang w:val="uk-UA"/>
        </w:rPr>
        <w:t>, інших державних органів та органів місцевого самоврядування)</w:t>
      </w:r>
      <w:r w:rsidR="00731196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послуги;</w:t>
      </w:r>
    </w:p>
    <w:p w14:paraId="76B4A08C" w14:textId="22F65FCA" w:rsidR="00A4397F" w:rsidRDefault="00731196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Pr="00990AD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97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2A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керівника оператора ОКІ, яка підтверджує </w:t>
      </w:r>
      <w:r w:rsidR="00A4397F" w:rsidRPr="00A4397F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r w:rsidR="00E922A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4397F" w:rsidRPr="00A4397F">
        <w:rPr>
          <w:rFonts w:ascii="Times New Roman" w:hAnsi="Times New Roman" w:cs="Times New Roman"/>
          <w:sz w:val="28"/>
          <w:szCs w:val="28"/>
          <w:lang w:val="uk-UA"/>
        </w:rPr>
        <w:t>зниження показників державного оборонного замовлення</w:t>
      </w:r>
      <w:r w:rsidR="009F20DB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</w:t>
      </w:r>
      <w:r w:rsidR="00F71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22A3" w:rsidRPr="009517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71A12" w:rsidRPr="00951734">
        <w:rPr>
          <w:rFonts w:ascii="Times New Roman" w:hAnsi="Times New Roman" w:cs="Times New Roman"/>
          <w:sz w:val="28"/>
          <w:szCs w:val="28"/>
          <w:lang w:val="uk-UA"/>
        </w:rPr>
        <w:t>контракт</w:t>
      </w:r>
      <w:r w:rsidR="00E922A3" w:rsidRPr="009517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1A12" w:rsidRPr="00951734">
        <w:rPr>
          <w:rFonts w:ascii="Times New Roman" w:hAnsi="Times New Roman" w:cs="Times New Roman"/>
          <w:sz w:val="28"/>
          <w:szCs w:val="28"/>
          <w:lang w:val="uk-UA"/>
        </w:rPr>
        <w:t xml:space="preserve"> з Міністерством оборони України</w:t>
      </w:r>
      <w:r w:rsidR="00E922A3" w:rsidRPr="009517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397F" w:rsidRPr="009517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21BBCD" w14:textId="539836E4" w:rsidR="007F3DA3" w:rsidRDefault="00A4397F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РК</w:t>
      </w:r>
      <w:r w:rsidRPr="00990AD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F20DB">
        <w:rPr>
          <w:rFonts w:ascii="Times New Roman" w:hAnsi="Times New Roman" w:cs="Times New Roman"/>
          <w:sz w:val="28"/>
          <w:szCs w:val="28"/>
          <w:lang w:val="uk-UA"/>
        </w:rPr>
        <w:t>Інформація керівника оператора ОКІ, яка підтверджує збільшення часу виготовлення продукції (робіт, послуг)</w:t>
      </w:r>
      <w:r w:rsidR="009F20DB" w:rsidRPr="00A43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0DB">
        <w:rPr>
          <w:rFonts w:ascii="Times New Roman" w:hAnsi="Times New Roman" w:cs="Times New Roman"/>
          <w:sz w:val="28"/>
          <w:szCs w:val="28"/>
          <w:lang w:val="uk-UA"/>
        </w:rPr>
        <w:t xml:space="preserve">із заданим обсягом </w:t>
      </w:r>
      <w:r w:rsidR="009F20DB" w:rsidRPr="009F20DB">
        <w:rPr>
          <w:rFonts w:ascii="Times New Roman" w:hAnsi="Times New Roman" w:cs="Times New Roman"/>
          <w:sz w:val="28"/>
          <w:szCs w:val="28"/>
          <w:lang w:val="uk-UA"/>
        </w:rPr>
        <w:t>(відсотків встановленого часу на виготовлення продукції)</w:t>
      </w:r>
      <w:r w:rsidR="009F20DB">
        <w:rPr>
          <w:rFonts w:ascii="Times New Roman" w:hAnsi="Times New Roman" w:cs="Times New Roman"/>
          <w:sz w:val="28"/>
          <w:szCs w:val="28"/>
          <w:lang w:val="uk-UA"/>
        </w:rPr>
        <w:t xml:space="preserve"> у разі ненадання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32B1B" w14:textId="47F670F7" w:rsidR="007F3DA3" w:rsidRDefault="00762904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Інформацію 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в </w:t>
      </w:r>
      <w:r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узагальнен</w:t>
      </w:r>
      <w:r w:rsidR="000E617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</w:t>
      </w:r>
      <w:r w:rsidR="000E61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відці</w:t>
      </w:r>
      <w:r>
        <w:rPr>
          <w:rFonts w:ascii="Times New Roman" w:hAnsi="Times New Roman" w:cs="Times New Roman"/>
          <w:sz w:val="28"/>
          <w:szCs w:val="28"/>
          <w:lang w:val="uk-UA"/>
        </w:rPr>
        <w:t>, в як</w:t>
      </w:r>
      <w:r w:rsidR="000E6179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</w:t>
      </w:r>
      <w:r w:rsidR="00803016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кож</w:t>
      </w:r>
      <w:r w:rsidR="00873510">
        <w:rPr>
          <w:rFonts w:ascii="Times New Roman" w:hAnsi="Times New Roman" w:cs="Times New Roman"/>
          <w:sz w:val="28"/>
          <w:szCs w:val="28"/>
          <w:lang w:val="uk-UA"/>
        </w:rPr>
        <w:t xml:space="preserve">ну оцінку рівня критичності 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="00873510">
        <w:rPr>
          <w:rFonts w:ascii="Times New Roman" w:hAnsi="Times New Roman" w:cs="Times New Roman"/>
          <w:sz w:val="28"/>
          <w:szCs w:val="28"/>
          <w:lang w:val="uk-UA"/>
        </w:rPr>
        <w:t>із зазначенням номеру, дати та назви підтверджуючого документу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C98"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>(статут</w:t>
      </w:r>
      <w:r w:rsid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положення, </w:t>
      </w:r>
      <w:r w:rsidR="00A45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накази, акти перевірок відповідних органів, звіти, </w:t>
      </w:r>
      <w:r w:rsidR="00DF4C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документи </w:t>
      </w:r>
      <w:r w:rsidR="00A45C60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бухгалтерськ</w:t>
      </w:r>
      <w:r w:rsidR="00DF4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 обліку та</w:t>
      </w:r>
      <w:r w:rsidR="00A45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податков</w:t>
      </w:r>
      <w:r w:rsidR="00DF4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A45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4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звітності, розпорядження, договори щодо постачання товарів/надання послуг тощо</w:t>
      </w:r>
      <w:r w:rsidR="00A67C98" w:rsidRPr="00A67C98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117A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 xml:space="preserve"> У разі відсутності можливості отримання/розробки підтверджуючо</w:t>
      </w:r>
      <w:r w:rsidR="00DF4C35">
        <w:rPr>
          <w:rFonts w:ascii="Times New Roman" w:hAnsi="Times New Roman" w:cs="Times New Roman"/>
          <w:sz w:val="28"/>
          <w:szCs w:val="28"/>
          <w:lang w:val="uk-UA"/>
        </w:rPr>
        <w:t>ї документації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надати розкрите обґрунтування із зазначенням кількісних показників в залежності від розрахунку рівня критичності та пояснити обрання того чи іншого балу, який відповідає рівню негативного впливу</w:t>
      </w:r>
      <w:r w:rsidR="00DF4C35">
        <w:rPr>
          <w:rFonts w:ascii="Times New Roman" w:hAnsi="Times New Roman" w:cs="Times New Roman"/>
          <w:sz w:val="28"/>
          <w:szCs w:val="28"/>
          <w:lang w:val="uk-UA"/>
        </w:rPr>
        <w:t>, у разі не надання/припинення надання послуг об’єктом</w:t>
      </w:r>
      <w:r w:rsidR="00A67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035C4" w14:textId="5AD32CB2" w:rsidR="00117A59" w:rsidRDefault="00117A59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Узагальнена довідка підписується керівником оператора ОКІ </w:t>
      </w:r>
      <w:r w:rsidR="009A39CA">
        <w:rPr>
          <w:rFonts w:ascii="Times New Roman" w:hAnsi="Times New Roman" w:cs="Times New Roman"/>
          <w:sz w:val="28"/>
          <w:szCs w:val="28"/>
          <w:lang w:val="uk-UA"/>
        </w:rPr>
        <w:t xml:space="preserve">та засвідчується </w:t>
      </w:r>
      <w:r w:rsidR="00DF4C35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A39CA">
        <w:rPr>
          <w:rFonts w:ascii="Times New Roman" w:hAnsi="Times New Roman" w:cs="Times New Roman"/>
          <w:sz w:val="28"/>
          <w:szCs w:val="28"/>
          <w:lang w:val="uk-UA"/>
        </w:rPr>
        <w:t>печаткою.</w:t>
      </w:r>
    </w:p>
    <w:p w14:paraId="5AA2638C" w14:textId="77777777" w:rsidR="002F0D49" w:rsidRDefault="002F0D49" w:rsidP="00A4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60255" w14:textId="1BEE8480" w:rsidR="002F0D49" w:rsidRPr="002F0D49" w:rsidRDefault="002F0D49" w:rsidP="002F0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  <w:lang w:val="uk-UA"/>
        </w:rPr>
      </w:pPr>
      <w:r w:rsidRPr="002F0D49">
        <w:rPr>
          <w:rFonts w:ascii="Times New Roman" w:hAnsi="Times New Roman" w:cs="Times New Roman"/>
          <w:b/>
          <w:bCs/>
          <w:sz w:val="50"/>
          <w:szCs w:val="50"/>
          <w:lang w:val="uk-UA"/>
        </w:rPr>
        <w:t>_________________</w:t>
      </w:r>
    </w:p>
    <w:sectPr w:rsidR="002F0D49" w:rsidRPr="002F0D49" w:rsidSect="00A439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1D34"/>
    <w:multiLevelType w:val="hybridMultilevel"/>
    <w:tmpl w:val="001C8B5C"/>
    <w:lvl w:ilvl="0" w:tplc="B5C4BD3A">
      <w:start w:val="1"/>
      <w:numFmt w:val="decimal"/>
      <w:lvlText w:val="%1)"/>
      <w:lvlJc w:val="left"/>
      <w:pPr>
        <w:ind w:left="1198" w:hanging="4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5A"/>
    <w:rsid w:val="0008792E"/>
    <w:rsid w:val="000E6179"/>
    <w:rsid w:val="00117A59"/>
    <w:rsid w:val="001452C6"/>
    <w:rsid w:val="00223DC0"/>
    <w:rsid w:val="0023084D"/>
    <w:rsid w:val="00246B3B"/>
    <w:rsid w:val="00272248"/>
    <w:rsid w:val="002E435F"/>
    <w:rsid w:val="002F0D49"/>
    <w:rsid w:val="003523BD"/>
    <w:rsid w:val="003B340A"/>
    <w:rsid w:val="003C5B26"/>
    <w:rsid w:val="003D7E97"/>
    <w:rsid w:val="00400F6D"/>
    <w:rsid w:val="0041494A"/>
    <w:rsid w:val="00423821"/>
    <w:rsid w:val="00492C13"/>
    <w:rsid w:val="004A1E5F"/>
    <w:rsid w:val="004C68A0"/>
    <w:rsid w:val="004D24A2"/>
    <w:rsid w:val="005406A7"/>
    <w:rsid w:val="005863C1"/>
    <w:rsid w:val="005B2E7A"/>
    <w:rsid w:val="005D252B"/>
    <w:rsid w:val="00613D2B"/>
    <w:rsid w:val="00616406"/>
    <w:rsid w:val="00651B68"/>
    <w:rsid w:val="00663A65"/>
    <w:rsid w:val="006C3BCB"/>
    <w:rsid w:val="00731196"/>
    <w:rsid w:val="007609CB"/>
    <w:rsid w:val="00762904"/>
    <w:rsid w:val="007A0280"/>
    <w:rsid w:val="007C21D3"/>
    <w:rsid w:val="007F3DA3"/>
    <w:rsid w:val="00803016"/>
    <w:rsid w:val="008363C4"/>
    <w:rsid w:val="00845C14"/>
    <w:rsid w:val="008559BF"/>
    <w:rsid w:val="00873510"/>
    <w:rsid w:val="008A0A36"/>
    <w:rsid w:val="00932D18"/>
    <w:rsid w:val="00951734"/>
    <w:rsid w:val="00981F1D"/>
    <w:rsid w:val="00990ADE"/>
    <w:rsid w:val="00992B71"/>
    <w:rsid w:val="009A39CA"/>
    <w:rsid w:val="009E32C8"/>
    <w:rsid w:val="009F20DB"/>
    <w:rsid w:val="00A0480A"/>
    <w:rsid w:val="00A4397F"/>
    <w:rsid w:val="00A45C60"/>
    <w:rsid w:val="00A67C98"/>
    <w:rsid w:val="00A719D8"/>
    <w:rsid w:val="00B0739A"/>
    <w:rsid w:val="00B24107"/>
    <w:rsid w:val="00B52FCF"/>
    <w:rsid w:val="00B67E07"/>
    <w:rsid w:val="00B75139"/>
    <w:rsid w:val="00BB6F93"/>
    <w:rsid w:val="00C71F85"/>
    <w:rsid w:val="00CA21BA"/>
    <w:rsid w:val="00DA765A"/>
    <w:rsid w:val="00DF4C35"/>
    <w:rsid w:val="00DF7ACF"/>
    <w:rsid w:val="00E02335"/>
    <w:rsid w:val="00E05DE1"/>
    <w:rsid w:val="00E50388"/>
    <w:rsid w:val="00E870ED"/>
    <w:rsid w:val="00E922A3"/>
    <w:rsid w:val="00EE71F9"/>
    <w:rsid w:val="00EF0F53"/>
    <w:rsid w:val="00F15781"/>
    <w:rsid w:val="00F26748"/>
    <w:rsid w:val="00F40C4A"/>
    <w:rsid w:val="00F44E11"/>
    <w:rsid w:val="00F71A12"/>
    <w:rsid w:val="00FC660D"/>
    <w:rsid w:val="00FD6C12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5940"/>
  <w15:chartTrackingRefBased/>
  <w15:docId w15:val="{C7CFCEED-4010-452F-8237-01BA7470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4397F"/>
  </w:style>
  <w:style w:type="paragraph" w:styleId="a3">
    <w:name w:val="List Paragraph"/>
    <w:basedOn w:val="a"/>
    <w:uiPriority w:val="34"/>
    <w:qFormat/>
    <w:rsid w:val="0065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Prokhorenko</dc:creator>
  <cp:keywords/>
  <dc:description/>
  <cp:lastModifiedBy>Розбіцький Олександр Васильович</cp:lastModifiedBy>
  <cp:revision>2</cp:revision>
  <cp:lastPrinted>2023-07-17T12:58:00Z</cp:lastPrinted>
  <dcterms:created xsi:type="dcterms:W3CDTF">2023-07-24T14:14:00Z</dcterms:created>
  <dcterms:modified xsi:type="dcterms:W3CDTF">2023-07-24T14:14:00Z</dcterms:modified>
</cp:coreProperties>
</file>