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72" w:rsidRPr="0024540F" w:rsidRDefault="00BF7472" w:rsidP="00BF7472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24540F">
        <w:rPr>
          <w:rFonts w:ascii="Times New Roman" w:hAnsi="Times New Roman" w:cs="Times New Roman"/>
          <w:b/>
          <w:bCs/>
          <w:lang w:val="uk-UA"/>
        </w:rPr>
        <w:t>Міністерство розвитку громад, територій та інфраструктури України</w:t>
      </w:r>
    </w:p>
    <w:p w:rsidR="00BF7472" w:rsidRPr="0024540F" w:rsidRDefault="00BF7472" w:rsidP="00BF7472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24540F">
        <w:rPr>
          <w:rFonts w:ascii="Times New Roman" w:hAnsi="Times New Roman" w:cs="Times New Roman"/>
          <w:b/>
          <w:bCs/>
          <w:lang w:val="uk-UA"/>
        </w:rPr>
        <w:t>Проект «Програма розвитку муніципальної інфраструктури України» (ПРМІУ)</w:t>
      </w:r>
    </w:p>
    <w:p w:rsidR="00BF7472" w:rsidRDefault="00BF7472" w:rsidP="00BF7472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24540F">
        <w:rPr>
          <w:rFonts w:ascii="Times New Roman" w:hAnsi="Times New Roman" w:cs="Times New Roman"/>
          <w:b/>
          <w:bCs/>
          <w:lang w:val="uk-UA"/>
        </w:rPr>
        <w:t>Група управління та підтримки програми (ГУПП)</w:t>
      </w:r>
    </w:p>
    <w:p w:rsidR="0024540F" w:rsidRDefault="0024540F" w:rsidP="00BF7472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:rsidR="0024540F" w:rsidRPr="0024540F" w:rsidRDefault="0024540F" w:rsidP="0024540F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24540F">
        <w:rPr>
          <w:rFonts w:ascii="Times New Roman" w:hAnsi="Times New Roman" w:cs="Times New Roman"/>
          <w:b/>
          <w:bCs/>
          <w:lang w:val="uk-UA"/>
        </w:rPr>
        <w:t>ЗАПИТ НА ВИРАЖЕННЯ ЗАЦІКАВЛЕНОСТІ (КОНСУЛЬТАЦІЙНІ ПОСЛУГИ)</w:t>
      </w:r>
    </w:p>
    <w:p w:rsidR="00BF7472" w:rsidRDefault="00BF7472" w:rsidP="00BF7472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24540F">
        <w:rPr>
          <w:rFonts w:ascii="Times New Roman" w:hAnsi="Times New Roman" w:cs="Times New Roman"/>
          <w:b/>
          <w:bCs/>
          <w:lang w:val="uk-UA"/>
        </w:rPr>
        <w:t>Спеціаліст із закупівель ГУПП</w:t>
      </w:r>
    </w:p>
    <w:p w:rsidR="0024540F" w:rsidRPr="0024540F" w:rsidRDefault="0024540F" w:rsidP="0024540F">
      <w:pPr>
        <w:jc w:val="center"/>
        <w:rPr>
          <w:rFonts w:ascii="Times New Roman" w:eastAsia="Times New Roman" w:hAnsi="Times New Roman" w:cs="Times New Roman"/>
          <w:b/>
          <w:bCs/>
          <w:kern w:val="0"/>
          <w:lang w:val="uk-UA"/>
          <w14:ligatures w14:val="none"/>
        </w:rPr>
      </w:pPr>
      <w:r w:rsidRPr="0024540F">
        <w:rPr>
          <w:rFonts w:ascii="Times New Roman" w:eastAsia="Times New Roman" w:hAnsi="Times New Roman" w:cs="Times New Roman"/>
          <w:b/>
          <w:bCs/>
          <w:kern w:val="0"/>
          <w:lang w:val="uk-UA"/>
          <w14:ligatures w14:val="none"/>
        </w:rPr>
        <w:t>(UMIP-CS-1</w:t>
      </w:r>
      <w:r>
        <w:rPr>
          <w:rFonts w:ascii="Times New Roman" w:eastAsia="Times New Roman" w:hAnsi="Times New Roman" w:cs="Times New Roman"/>
          <w:b/>
          <w:bCs/>
          <w:kern w:val="0"/>
          <w:lang w:val="uk-UA"/>
          <w14:ligatures w14:val="none"/>
        </w:rPr>
        <w:t>6</w:t>
      </w:r>
      <w:r w:rsidRPr="0024540F">
        <w:rPr>
          <w:rFonts w:ascii="Times New Roman" w:eastAsia="Times New Roman" w:hAnsi="Times New Roman" w:cs="Times New Roman"/>
          <w:b/>
          <w:bCs/>
          <w:kern w:val="0"/>
          <w:lang w:val="uk-UA"/>
          <w14:ligatures w14:val="none"/>
        </w:rPr>
        <w:t>)</w:t>
      </w:r>
    </w:p>
    <w:p w:rsidR="0024540F" w:rsidRDefault="0024540F" w:rsidP="00BF7472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:rsidR="0024540F" w:rsidRPr="0024540F" w:rsidRDefault="0024540F" w:rsidP="0024540F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24540F">
        <w:rPr>
          <w:rFonts w:ascii="Times New Roman" w:hAnsi="Times New Roman" w:cs="Times New Roman"/>
          <w:b/>
          <w:bCs/>
          <w:lang w:val="uk-UA"/>
        </w:rPr>
        <w:t>ТЕХНІЧНЕ ЗАВДАННЯ ТА ОБСЯГ КОНСУЛЬТАЦІЙНИХ ПОСЛУГ</w:t>
      </w:r>
    </w:p>
    <w:p w:rsidR="0024540F" w:rsidRPr="0024540F" w:rsidRDefault="0024540F" w:rsidP="0024540F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:rsidR="00BF7472" w:rsidRPr="0024540F" w:rsidRDefault="00BF7472" w:rsidP="005934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uk-UA"/>
        </w:rPr>
      </w:pPr>
      <w:r w:rsidRPr="0024540F">
        <w:rPr>
          <w:rFonts w:ascii="Times New Roman" w:hAnsi="Times New Roman" w:cs="Times New Roman"/>
          <w:b/>
          <w:bCs/>
          <w:lang w:val="uk-UA"/>
        </w:rPr>
        <w:t>ОПИС</w:t>
      </w:r>
    </w:p>
    <w:p w:rsidR="00656F20" w:rsidRPr="0024540F" w:rsidRDefault="00656F20" w:rsidP="0024540F">
      <w:pPr>
        <w:spacing w:after="240"/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 xml:space="preserve">Україна отримала фінансування від Європейського інвестиційного банку у розмірі 400 мільйонів євро відповідно до Фінансової угоди від 23 липня 2015 року </w:t>
      </w:r>
      <w:r w:rsidR="005934D9" w:rsidRPr="0024540F">
        <w:rPr>
          <w:rFonts w:ascii="Times New Roman" w:hAnsi="Times New Roman" w:cs="Times New Roman"/>
          <w:bCs/>
          <w:lang w:val="uk-UA"/>
        </w:rPr>
        <w:t>FI</w:t>
      </w:r>
      <w:r w:rsidR="00E42A47" w:rsidRPr="0024540F">
        <w:rPr>
          <w:rFonts w:ascii="Times New Roman" w:hAnsi="Times New Roman" w:cs="Times New Roman"/>
          <w:bCs/>
          <w:lang w:val="uk-UA"/>
        </w:rPr>
        <w:t xml:space="preserve">N № 81.425, </w:t>
      </w:r>
      <w:proofErr w:type="spellStart"/>
      <w:r w:rsidR="00E42A47" w:rsidRPr="0024540F">
        <w:rPr>
          <w:rFonts w:ascii="Times New Roman" w:hAnsi="Times New Roman" w:cs="Times New Roman"/>
          <w:bCs/>
          <w:lang w:val="uk-UA"/>
        </w:rPr>
        <w:t>Serapis</w:t>
      </w:r>
      <w:proofErr w:type="spellEnd"/>
      <w:r w:rsidR="00E42A47" w:rsidRPr="0024540F">
        <w:rPr>
          <w:rFonts w:ascii="Times New Roman" w:hAnsi="Times New Roman" w:cs="Times New Roman"/>
          <w:bCs/>
          <w:lang w:val="uk-UA"/>
        </w:rPr>
        <w:t xml:space="preserve"> № 2011-0487 </w:t>
      </w:r>
      <w:r w:rsidRPr="0024540F">
        <w:rPr>
          <w:rFonts w:ascii="Times New Roman" w:hAnsi="Times New Roman" w:cs="Times New Roman"/>
          <w:lang w:val="uk-UA"/>
        </w:rPr>
        <w:t>(ратифікованої Законом України від 3 лютого 2016 року № 975-VIII) для реалізації Програми розвитку муніципальної інфраструктури України («ПРМІУ»).</w:t>
      </w:r>
    </w:p>
    <w:p w:rsidR="00656F20" w:rsidRPr="0024540F" w:rsidRDefault="00656F20" w:rsidP="0024540F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 xml:space="preserve">В рамках ПРМІУ кредити надаватимуться Кінцевим </w:t>
      </w:r>
      <w:proofErr w:type="spellStart"/>
      <w:r w:rsidRPr="0024540F">
        <w:rPr>
          <w:rFonts w:ascii="Times New Roman" w:hAnsi="Times New Roman" w:cs="Times New Roman"/>
          <w:lang w:val="uk-UA"/>
        </w:rPr>
        <w:t>бенефіціарам</w:t>
      </w:r>
      <w:proofErr w:type="spellEnd"/>
      <w:r w:rsidRPr="0024540F">
        <w:rPr>
          <w:rFonts w:ascii="Times New Roman" w:hAnsi="Times New Roman" w:cs="Times New Roman"/>
          <w:lang w:val="uk-UA"/>
        </w:rPr>
        <w:t xml:space="preserve"> з метою реалізації проектів муніципальної інфраструктури. ПРМІУ націлена на проекти в наступних секторах</w:t>
      </w:r>
      <w:r w:rsidR="007A3F85" w:rsidRPr="0024540F">
        <w:rPr>
          <w:rFonts w:ascii="Times New Roman" w:hAnsi="Times New Roman" w:cs="Times New Roman"/>
          <w:lang w:val="uk-UA"/>
        </w:rPr>
        <w:t>:</w:t>
      </w:r>
    </w:p>
    <w:p w:rsidR="00656F20" w:rsidRPr="0024540F" w:rsidRDefault="00656F20" w:rsidP="0024540F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- централізоване теплопостачання;</w:t>
      </w:r>
    </w:p>
    <w:p w:rsidR="00656F20" w:rsidRPr="0024540F" w:rsidRDefault="00656F20" w:rsidP="0024540F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- енергоефективність у громадських будівлях</w:t>
      </w:r>
      <w:r w:rsidR="007A3F85" w:rsidRPr="0024540F">
        <w:rPr>
          <w:rFonts w:ascii="Times New Roman" w:hAnsi="Times New Roman" w:cs="Times New Roman"/>
          <w:lang w:val="uk-UA"/>
        </w:rPr>
        <w:t>;</w:t>
      </w:r>
    </w:p>
    <w:p w:rsidR="00656F20" w:rsidRPr="0024540F" w:rsidRDefault="00656F20" w:rsidP="0024540F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 xml:space="preserve">- </w:t>
      </w:r>
      <w:r w:rsidR="007A3F85" w:rsidRPr="0024540F">
        <w:rPr>
          <w:rFonts w:ascii="Times New Roman" w:hAnsi="Times New Roman" w:cs="Times New Roman"/>
          <w:lang w:val="uk-UA"/>
        </w:rPr>
        <w:t>зовнішнє</w:t>
      </w:r>
      <w:r w:rsidRPr="0024540F">
        <w:rPr>
          <w:rFonts w:ascii="Times New Roman" w:hAnsi="Times New Roman" w:cs="Times New Roman"/>
          <w:lang w:val="uk-UA"/>
        </w:rPr>
        <w:t xml:space="preserve"> освітлення</w:t>
      </w:r>
      <w:r w:rsidR="007A3F85" w:rsidRPr="0024540F">
        <w:rPr>
          <w:rFonts w:ascii="Times New Roman" w:hAnsi="Times New Roman" w:cs="Times New Roman"/>
          <w:lang w:val="uk-UA"/>
        </w:rPr>
        <w:t>;</w:t>
      </w:r>
    </w:p>
    <w:p w:rsidR="00656F20" w:rsidRPr="0024540F" w:rsidRDefault="007A3F85" w:rsidP="0024540F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- водопостачання та</w:t>
      </w:r>
      <w:r w:rsidR="00656F20" w:rsidRPr="0024540F">
        <w:rPr>
          <w:rFonts w:ascii="Times New Roman" w:hAnsi="Times New Roman" w:cs="Times New Roman"/>
          <w:lang w:val="uk-UA"/>
        </w:rPr>
        <w:t xml:space="preserve"> водовідведення;</w:t>
      </w:r>
    </w:p>
    <w:p w:rsidR="00656F20" w:rsidRPr="0024540F" w:rsidRDefault="00656F20" w:rsidP="0024540F">
      <w:pPr>
        <w:spacing w:after="240"/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- поводження з твердими побутовими відходами.</w:t>
      </w:r>
    </w:p>
    <w:p w:rsidR="00656F20" w:rsidRPr="0024540F" w:rsidRDefault="00656F20" w:rsidP="0024540F">
      <w:pPr>
        <w:spacing w:after="240"/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 xml:space="preserve">ПРМІУ впроваджуватиметься під загальним наглядом Міністерства розвитку громад, територій та інфраструктури України (далі - </w:t>
      </w:r>
      <w:r w:rsidR="007A3F85" w:rsidRPr="0024540F">
        <w:rPr>
          <w:rFonts w:ascii="Times New Roman" w:hAnsi="Times New Roman" w:cs="Times New Roman"/>
          <w:lang w:val="uk-UA"/>
        </w:rPr>
        <w:t>Мінінфраструктури</w:t>
      </w:r>
      <w:r w:rsidRPr="0024540F">
        <w:rPr>
          <w:rFonts w:ascii="Times New Roman" w:hAnsi="Times New Roman" w:cs="Times New Roman"/>
          <w:lang w:val="uk-UA"/>
        </w:rPr>
        <w:t>).</w:t>
      </w:r>
    </w:p>
    <w:p w:rsidR="00656F20" w:rsidRPr="0024540F" w:rsidRDefault="00656F20" w:rsidP="0024540F">
      <w:pPr>
        <w:spacing w:after="240"/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 xml:space="preserve">Відповідно до Фінансової угоди у складі </w:t>
      </w:r>
      <w:r w:rsidR="007A3F85" w:rsidRPr="0024540F">
        <w:rPr>
          <w:rFonts w:ascii="Times New Roman" w:hAnsi="Times New Roman" w:cs="Times New Roman"/>
          <w:lang w:val="uk-UA"/>
        </w:rPr>
        <w:t>Мінінфраструктури</w:t>
      </w:r>
      <w:r w:rsidRPr="0024540F">
        <w:rPr>
          <w:rFonts w:ascii="Times New Roman" w:hAnsi="Times New Roman" w:cs="Times New Roman"/>
          <w:lang w:val="uk-UA"/>
        </w:rPr>
        <w:t xml:space="preserve"> було створено Групу управління та підтримки Програми (ГУПП), яка виконує центральну роль в управлінні та підтримці ПРМІУ.</w:t>
      </w:r>
    </w:p>
    <w:p w:rsidR="00656F20" w:rsidRPr="0024540F" w:rsidRDefault="00656F20" w:rsidP="0024540F">
      <w:pPr>
        <w:spacing w:after="240"/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ГУПП відповідає за діяльність, пов'язану з реалізацією ПРМІУ, включаючи виплати, закупівлі, фінансовий менеджмент, екологічні та соціальні гарантії, допомогу в координації ПРМІУ та загальний моніторинг реалізації на щоденній основі.</w:t>
      </w:r>
    </w:p>
    <w:p w:rsidR="00656F20" w:rsidRPr="0024540F" w:rsidRDefault="00656F20" w:rsidP="0024540F">
      <w:pPr>
        <w:spacing w:after="240"/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ГУПП також відповідає за загальну координацію, моніторинг та надання підтримки Гру</w:t>
      </w:r>
      <w:r w:rsidR="007A3F85" w:rsidRPr="0024540F">
        <w:rPr>
          <w:rFonts w:ascii="Times New Roman" w:hAnsi="Times New Roman" w:cs="Times New Roman"/>
          <w:lang w:val="uk-UA"/>
        </w:rPr>
        <w:t>пам реалізації проекту («ГРП») для</w:t>
      </w:r>
      <w:r w:rsidRPr="0024540F">
        <w:rPr>
          <w:rFonts w:ascii="Times New Roman" w:hAnsi="Times New Roman" w:cs="Times New Roman"/>
          <w:lang w:val="uk-UA"/>
        </w:rPr>
        <w:t xml:space="preserve"> Кінцевих </w:t>
      </w:r>
      <w:proofErr w:type="spellStart"/>
      <w:r w:rsidRPr="0024540F">
        <w:rPr>
          <w:rFonts w:ascii="Times New Roman" w:hAnsi="Times New Roman" w:cs="Times New Roman"/>
          <w:lang w:val="uk-UA"/>
        </w:rPr>
        <w:t>Бенефіціарів</w:t>
      </w:r>
      <w:proofErr w:type="spellEnd"/>
      <w:r w:rsidRPr="0024540F">
        <w:rPr>
          <w:rFonts w:ascii="Times New Roman" w:hAnsi="Times New Roman" w:cs="Times New Roman"/>
          <w:lang w:val="uk-UA"/>
        </w:rPr>
        <w:t>, які мають бути створені.</w:t>
      </w:r>
    </w:p>
    <w:p w:rsidR="005934D9" w:rsidRPr="0024540F" w:rsidRDefault="005934D9" w:rsidP="0024540F">
      <w:pPr>
        <w:spacing w:after="240"/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 xml:space="preserve">Реалізація ПРМІУ регулюється Фінансовою угодою, </w:t>
      </w:r>
      <w:r w:rsidR="007A3F85" w:rsidRPr="0024540F">
        <w:rPr>
          <w:rFonts w:ascii="Times New Roman" w:hAnsi="Times New Roman" w:cs="Times New Roman"/>
          <w:lang w:val="uk-UA"/>
        </w:rPr>
        <w:t>Операційним посібником Програми</w:t>
      </w:r>
      <w:r w:rsidRPr="0024540F">
        <w:rPr>
          <w:rFonts w:ascii="Times New Roman" w:hAnsi="Times New Roman" w:cs="Times New Roman"/>
          <w:lang w:val="uk-UA"/>
        </w:rPr>
        <w:t>, законодавством України.</w:t>
      </w:r>
    </w:p>
    <w:p w:rsidR="007A3F85" w:rsidRPr="0024540F" w:rsidRDefault="007A3F85" w:rsidP="005934D9">
      <w:pPr>
        <w:jc w:val="both"/>
        <w:rPr>
          <w:rFonts w:ascii="Times New Roman" w:hAnsi="Times New Roman" w:cs="Times New Roman"/>
          <w:lang w:val="uk-UA"/>
        </w:rPr>
      </w:pPr>
    </w:p>
    <w:p w:rsidR="005934D9" w:rsidRPr="0024540F" w:rsidRDefault="005934D9" w:rsidP="005934D9">
      <w:pPr>
        <w:jc w:val="both"/>
        <w:rPr>
          <w:rFonts w:ascii="Times New Roman" w:hAnsi="Times New Roman" w:cs="Times New Roman"/>
          <w:b/>
          <w:lang w:val="uk-UA"/>
        </w:rPr>
      </w:pPr>
      <w:r w:rsidRPr="0024540F">
        <w:rPr>
          <w:rFonts w:ascii="Times New Roman" w:hAnsi="Times New Roman" w:cs="Times New Roman"/>
          <w:b/>
          <w:lang w:val="uk-UA"/>
        </w:rPr>
        <w:t>II.</w:t>
      </w:r>
      <w:r w:rsidRPr="0024540F">
        <w:rPr>
          <w:rFonts w:ascii="Times New Roman" w:hAnsi="Times New Roman" w:cs="Times New Roman"/>
          <w:b/>
          <w:lang w:val="uk-UA"/>
        </w:rPr>
        <w:tab/>
        <w:t>ЦІЛІ</w:t>
      </w:r>
    </w:p>
    <w:p w:rsidR="00937D53" w:rsidRPr="0024540F" w:rsidRDefault="00937D53" w:rsidP="005934D9">
      <w:pPr>
        <w:jc w:val="both"/>
        <w:rPr>
          <w:rFonts w:ascii="Times New Roman" w:hAnsi="Times New Roman" w:cs="Times New Roman"/>
          <w:b/>
          <w:lang w:val="uk-UA"/>
        </w:rPr>
      </w:pPr>
    </w:p>
    <w:p w:rsidR="005934D9" w:rsidRPr="0024540F" w:rsidRDefault="005934D9" w:rsidP="005934D9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Цілями цього завдання для Консультанта з питань закупівель є</w:t>
      </w:r>
      <w:r w:rsidR="007A3F85" w:rsidRPr="0024540F">
        <w:rPr>
          <w:rFonts w:ascii="Times New Roman" w:hAnsi="Times New Roman" w:cs="Times New Roman"/>
          <w:lang w:val="uk-UA"/>
        </w:rPr>
        <w:t>:</w:t>
      </w:r>
    </w:p>
    <w:p w:rsidR="005934D9" w:rsidRPr="0024540F" w:rsidRDefault="005934D9" w:rsidP="005934D9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- нагляд за процесами закупівель на рівні ПРМІУ з метою забезпечення дотримання правил та процедур ЄІБ при здійсненні закупівель в рамках проектів ПРМІУ та надання необхідної підтримки ГРП</w:t>
      </w:r>
      <w:r w:rsidR="007A3F85" w:rsidRPr="0024540F">
        <w:rPr>
          <w:rFonts w:ascii="Times New Roman" w:hAnsi="Times New Roman" w:cs="Times New Roman"/>
          <w:lang w:val="uk-UA"/>
        </w:rPr>
        <w:t>;</w:t>
      </w:r>
    </w:p>
    <w:p w:rsidR="005934D9" w:rsidRPr="0024540F" w:rsidRDefault="005934D9" w:rsidP="005934D9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- підтримка та моніторинг закупівельної діяльності, підготовка Планів закупівель та закупівельної документації на рівні ПРМІУ.</w:t>
      </w:r>
    </w:p>
    <w:p w:rsidR="005934D9" w:rsidRPr="0024540F" w:rsidRDefault="005934D9" w:rsidP="005934D9">
      <w:pPr>
        <w:jc w:val="both"/>
        <w:rPr>
          <w:rFonts w:ascii="Times New Roman" w:hAnsi="Times New Roman" w:cs="Times New Roman"/>
          <w:lang w:val="uk-UA"/>
        </w:rPr>
      </w:pPr>
    </w:p>
    <w:p w:rsidR="005934D9" w:rsidRPr="0024540F" w:rsidRDefault="005934D9" w:rsidP="005934D9">
      <w:pPr>
        <w:jc w:val="both"/>
        <w:rPr>
          <w:rFonts w:ascii="Times New Roman" w:hAnsi="Times New Roman" w:cs="Times New Roman"/>
          <w:b/>
          <w:lang w:val="uk-UA"/>
        </w:rPr>
      </w:pPr>
      <w:r w:rsidRPr="0024540F">
        <w:rPr>
          <w:rFonts w:ascii="Times New Roman" w:hAnsi="Times New Roman" w:cs="Times New Roman"/>
          <w:b/>
          <w:lang w:val="uk-UA"/>
        </w:rPr>
        <w:t>III.</w:t>
      </w:r>
      <w:r w:rsidRPr="0024540F">
        <w:rPr>
          <w:rFonts w:ascii="Times New Roman" w:hAnsi="Times New Roman" w:cs="Times New Roman"/>
          <w:b/>
          <w:lang w:val="uk-UA"/>
        </w:rPr>
        <w:tab/>
        <w:t>ОБСЯГ ПОСЛУГ</w:t>
      </w:r>
    </w:p>
    <w:p w:rsidR="00937D53" w:rsidRPr="0024540F" w:rsidRDefault="00937D53" w:rsidP="005934D9">
      <w:pPr>
        <w:jc w:val="both"/>
        <w:rPr>
          <w:rFonts w:ascii="Times New Roman" w:hAnsi="Times New Roman" w:cs="Times New Roman"/>
          <w:b/>
          <w:lang w:val="uk-UA"/>
        </w:rPr>
      </w:pPr>
    </w:p>
    <w:p w:rsidR="005934D9" w:rsidRPr="0024540F" w:rsidRDefault="005934D9" w:rsidP="005934D9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Для досягнення поставлених цілей Консультант повинен виконати наступні завдання:</w:t>
      </w:r>
    </w:p>
    <w:p w:rsidR="005934D9" w:rsidRPr="0024540F" w:rsidRDefault="005934D9" w:rsidP="005934D9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lastRenderedPageBreak/>
        <w:t>a.</w:t>
      </w:r>
      <w:r w:rsidRPr="0024540F">
        <w:rPr>
          <w:rFonts w:ascii="Times New Roman" w:hAnsi="Times New Roman" w:cs="Times New Roman"/>
          <w:lang w:val="uk-UA"/>
        </w:rPr>
        <w:tab/>
        <w:t>Аналіз закупівельної діяльності ПРМІУ;</w:t>
      </w:r>
    </w:p>
    <w:p w:rsidR="005934D9" w:rsidRPr="0024540F" w:rsidRDefault="005934D9" w:rsidP="005934D9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b.</w:t>
      </w:r>
      <w:r w:rsidRPr="0024540F">
        <w:rPr>
          <w:rFonts w:ascii="Times New Roman" w:hAnsi="Times New Roman" w:cs="Times New Roman"/>
          <w:lang w:val="uk-UA"/>
        </w:rPr>
        <w:tab/>
        <w:t xml:space="preserve">Перевірка всієї документації, пов'язаної із </w:t>
      </w:r>
      <w:proofErr w:type="spellStart"/>
      <w:r w:rsidRPr="0024540F">
        <w:rPr>
          <w:rFonts w:ascii="Times New Roman" w:hAnsi="Times New Roman" w:cs="Times New Roman"/>
          <w:lang w:val="uk-UA"/>
        </w:rPr>
        <w:t>закупівлями</w:t>
      </w:r>
      <w:proofErr w:type="spellEnd"/>
      <w:r w:rsidRPr="0024540F">
        <w:rPr>
          <w:rFonts w:ascii="Times New Roman" w:hAnsi="Times New Roman" w:cs="Times New Roman"/>
          <w:lang w:val="uk-UA"/>
        </w:rPr>
        <w:t>, підготовленої ГРП в рамках ПРМІУ;</w:t>
      </w:r>
    </w:p>
    <w:p w:rsidR="005934D9" w:rsidRPr="0024540F" w:rsidRDefault="005934D9" w:rsidP="005934D9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c.</w:t>
      </w:r>
      <w:r w:rsidRPr="0024540F">
        <w:rPr>
          <w:rFonts w:ascii="Times New Roman" w:hAnsi="Times New Roman" w:cs="Times New Roman"/>
          <w:lang w:val="uk-UA"/>
        </w:rPr>
        <w:tab/>
        <w:t>Надання відповідних рекомендацій ГРП щодо підготовки/складання технічних специфікацій, креслень та технічних вимог, які мають бути включені до тендерної документації в рамках ПРМІУ;</w:t>
      </w:r>
    </w:p>
    <w:p w:rsidR="005934D9" w:rsidRPr="0024540F" w:rsidRDefault="005934D9" w:rsidP="005934D9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d.</w:t>
      </w:r>
      <w:r w:rsidRPr="0024540F">
        <w:rPr>
          <w:rFonts w:ascii="Times New Roman" w:hAnsi="Times New Roman" w:cs="Times New Roman"/>
          <w:lang w:val="uk-UA"/>
        </w:rPr>
        <w:tab/>
        <w:t>Надання відповідних рекомендацій ГРП щодо підготовки/складання тендерної документації та звітів про оцінку тендерних пропозицій в рамках ПРМІУ відповідно до Посібника із закупівель ЄІБ;</w:t>
      </w:r>
    </w:p>
    <w:p w:rsidR="005934D9" w:rsidRPr="0024540F" w:rsidRDefault="005934D9" w:rsidP="005934D9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e.</w:t>
      </w:r>
      <w:r w:rsidRPr="0024540F">
        <w:rPr>
          <w:rFonts w:ascii="Times New Roman" w:hAnsi="Times New Roman" w:cs="Times New Roman"/>
          <w:lang w:val="uk-UA"/>
        </w:rPr>
        <w:tab/>
        <w:t>Розгляд тендерної документації, підготовленої ГРП, та надання коментарів щодо підготовленої документації перед поданням її на розгляд та затвердження до ЄІБ;</w:t>
      </w:r>
    </w:p>
    <w:p w:rsidR="005934D9" w:rsidRPr="0024540F" w:rsidRDefault="005934D9" w:rsidP="005934D9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f.</w:t>
      </w:r>
      <w:r w:rsidRPr="0024540F">
        <w:rPr>
          <w:rFonts w:ascii="Times New Roman" w:hAnsi="Times New Roman" w:cs="Times New Roman"/>
          <w:lang w:val="uk-UA"/>
        </w:rPr>
        <w:tab/>
        <w:t>Планування, нагляд та звітування щодо закупівель в рамках ПРМІУ;</w:t>
      </w:r>
    </w:p>
    <w:p w:rsidR="005934D9" w:rsidRPr="0024540F" w:rsidRDefault="005934D9" w:rsidP="005934D9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g.</w:t>
      </w:r>
      <w:r w:rsidRPr="0024540F">
        <w:rPr>
          <w:rFonts w:ascii="Times New Roman" w:hAnsi="Times New Roman" w:cs="Times New Roman"/>
          <w:lang w:val="uk-UA"/>
        </w:rPr>
        <w:tab/>
        <w:t>Ведення баз даних та архівування всієї документації щодо закупівель товарів та послуг, відбір та залучення консультантів в рамках ПРМІУ;</w:t>
      </w:r>
    </w:p>
    <w:p w:rsidR="005934D9" w:rsidRPr="0024540F" w:rsidRDefault="005934D9" w:rsidP="005934D9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h.</w:t>
      </w:r>
      <w:r w:rsidRPr="0024540F">
        <w:rPr>
          <w:rFonts w:ascii="Times New Roman" w:hAnsi="Times New Roman" w:cs="Times New Roman"/>
          <w:lang w:val="uk-UA"/>
        </w:rPr>
        <w:tab/>
        <w:t>Інша діяльність, яка може знадобитися в рамках ПРМІУ.</w:t>
      </w:r>
    </w:p>
    <w:p w:rsidR="005934D9" w:rsidRPr="0024540F" w:rsidRDefault="005934D9" w:rsidP="005934D9">
      <w:pPr>
        <w:jc w:val="both"/>
        <w:rPr>
          <w:rFonts w:ascii="Times New Roman" w:hAnsi="Times New Roman" w:cs="Times New Roman"/>
          <w:lang w:val="uk-UA"/>
        </w:rPr>
      </w:pPr>
    </w:p>
    <w:p w:rsidR="005934D9" w:rsidRPr="0024540F" w:rsidRDefault="005934D9" w:rsidP="005934D9">
      <w:pPr>
        <w:jc w:val="both"/>
        <w:rPr>
          <w:rFonts w:ascii="Times New Roman" w:hAnsi="Times New Roman" w:cs="Times New Roman"/>
          <w:lang w:val="uk-UA"/>
        </w:rPr>
      </w:pPr>
    </w:p>
    <w:p w:rsidR="005934D9" w:rsidRPr="0024540F" w:rsidRDefault="005934D9" w:rsidP="005934D9">
      <w:pPr>
        <w:jc w:val="both"/>
        <w:rPr>
          <w:rFonts w:ascii="Times New Roman" w:hAnsi="Times New Roman" w:cs="Times New Roman"/>
          <w:b/>
          <w:lang w:val="uk-UA"/>
        </w:rPr>
      </w:pPr>
      <w:r w:rsidRPr="0024540F">
        <w:rPr>
          <w:rFonts w:ascii="Times New Roman" w:hAnsi="Times New Roman" w:cs="Times New Roman"/>
          <w:b/>
          <w:lang w:val="uk-UA"/>
        </w:rPr>
        <w:t>IV.</w:t>
      </w:r>
      <w:r w:rsidRPr="0024540F">
        <w:rPr>
          <w:rFonts w:ascii="Times New Roman" w:hAnsi="Times New Roman" w:cs="Times New Roman"/>
          <w:b/>
          <w:lang w:val="uk-UA"/>
        </w:rPr>
        <w:tab/>
        <w:t>ЗВІТУВАННЯ</w:t>
      </w:r>
    </w:p>
    <w:p w:rsidR="00937D53" w:rsidRPr="0024540F" w:rsidRDefault="00937D53" w:rsidP="005934D9">
      <w:pPr>
        <w:jc w:val="both"/>
        <w:rPr>
          <w:rFonts w:ascii="Times New Roman" w:hAnsi="Times New Roman" w:cs="Times New Roman"/>
          <w:b/>
          <w:lang w:val="uk-UA"/>
        </w:rPr>
      </w:pPr>
    </w:p>
    <w:p w:rsidR="005934D9" w:rsidRPr="0024540F" w:rsidRDefault="005934D9" w:rsidP="005934D9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Консультант звітує перед керівником ГУПП та Координатором ПРМІУ.</w:t>
      </w:r>
    </w:p>
    <w:p w:rsidR="0024540F" w:rsidRDefault="005934D9" w:rsidP="0024540F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 xml:space="preserve">Консультант повинен надавати щомісячні звіти керівнику ГУПП та Координатору ПРМІУ про результати виконання цього Технічного Завдання протягом періоду надання послуг. </w:t>
      </w:r>
    </w:p>
    <w:p w:rsidR="0024540F" w:rsidRDefault="005934D9" w:rsidP="0024540F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 xml:space="preserve">Щомісячні звіти повинні включати, серед іншого, достатньо детальну інформацію про послуги, надані Консультантом протягом звітного періоду. </w:t>
      </w:r>
    </w:p>
    <w:p w:rsidR="005934D9" w:rsidRPr="0024540F" w:rsidRDefault="005934D9" w:rsidP="0024540F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Керівник ГУПП та Координатор ПРМІУ можуть вимагати надання супровідної документації, підготовленої Консультантом під час виконання цього завдання.</w:t>
      </w:r>
    </w:p>
    <w:p w:rsidR="005934D9" w:rsidRPr="0024540F" w:rsidRDefault="005934D9" w:rsidP="005934D9">
      <w:pPr>
        <w:jc w:val="both"/>
        <w:rPr>
          <w:rFonts w:ascii="Times New Roman" w:hAnsi="Times New Roman" w:cs="Times New Roman"/>
          <w:lang w:val="uk-UA"/>
        </w:rPr>
      </w:pPr>
    </w:p>
    <w:p w:rsidR="00DC2BC8" w:rsidRPr="0024540F" w:rsidRDefault="00DC2BC8" w:rsidP="005934D9">
      <w:pPr>
        <w:jc w:val="both"/>
        <w:rPr>
          <w:rFonts w:ascii="Times New Roman" w:hAnsi="Times New Roman" w:cs="Times New Roman"/>
          <w:lang w:val="uk-UA"/>
        </w:rPr>
      </w:pPr>
    </w:p>
    <w:p w:rsidR="005934D9" w:rsidRPr="0024540F" w:rsidRDefault="005934D9" w:rsidP="005934D9">
      <w:pPr>
        <w:jc w:val="both"/>
        <w:rPr>
          <w:rFonts w:ascii="Times New Roman" w:hAnsi="Times New Roman" w:cs="Times New Roman"/>
          <w:b/>
          <w:lang w:val="uk-UA"/>
        </w:rPr>
      </w:pPr>
      <w:r w:rsidRPr="0024540F">
        <w:rPr>
          <w:rFonts w:ascii="Times New Roman" w:hAnsi="Times New Roman" w:cs="Times New Roman"/>
          <w:b/>
          <w:lang w:val="uk-UA"/>
        </w:rPr>
        <w:t>V.</w:t>
      </w:r>
      <w:r w:rsidRPr="0024540F">
        <w:rPr>
          <w:rFonts w:ascii="Times New Roman" w:hAnsi="Times New Roman" w:cs="Times New Roman"/>
          <w:b/>
          <w:lang w:val="uk-UA"/>
        </w:rPr>
        <w:tab/>
        <w:t>НАДАНІ РЕСУРСИ</w:t>
      </w:r>
    </w:p>
    <w:p w:rsidR="005934D9" w:rsidRPr="0024540F" w:rsidRDefault="00DC2BC8" w:rsidP="005934D9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Мінінфраструктури</w:t>
      </w:r>
      <w:r w:rsidR="005934D9" w:rsidRPr="0024540F">
        <w:rPr>
          <w:rFonts w:ascii="Times New Roman" w:hAnsi="Times New Roman" w:cs="Times New Roman"/>
          <w:lang w:val="uk-UA"/>
        </w:rPr>
        <w:t xml:space="preserve"> </w:t>
      </w:r>
      <w:r w:rsidR="00B62231" w:rsidRPr="0024540F">
        <w:rPr>
          <w:rFonts w:ascii="Times New Roman" w:hAnsi="Times New Roman" w:cs="Times New Roman"/>
          <w:lang w:val="uk-UA"/>
        </w:rPr>
        <w:t xml:space="preserve">забезпечить </w:t>
      </w:r>
      <w:r w:rsidR="005934D9" w:rsidRPr="0024540F">
        <w:rPr>
          <w:rFonts w:ascii="Times New Roman" w:hAnsi="Times New Roman" w:cs="Times New Roman"/>
          <w:lang w:val="uk-UA"/>
        </w:rPr>
        <w:t>Консультанту</w:t>
      </w:r>
      <w:r w:rsidR="00B62231" w:rsidRPr="0024540F">
        <w:rPr>
          <w:rFonts w:ascii="Times New Roman" w:hAnsi="Times New Roman" w:cs="Times New Roman"/>
          <w:lang w:val="uk-UA"/>
        </w:rPr>
        <w:t xml:space="preserve"> наступні умови</w:t>
      </w:r>
      <w:r w:rsidR="005934D9" w:rsidRPr="0024540F">
        <w:rPr>
          <w:rFonts w:ascii="Times New Roman" w:hAnsi="Times New Roman" w:cs="Times New Roman"/>
          <w:lang w:val="uk-UA"/>
        </w:rPr>
        <w:t>:</w:t>
      </w:r>
    </w:p>
    <w:p w:rsidR="005934D9" w:rsidRPr="0024540F" w:rsidRDefault="005934D9" w:rsidP="005934D9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a.</w:t>
      </w:r>
      <w:r w:rsidRPr="0024540F">
        <w:rPr>
          <w:rFonts w:ascii="Times New Roman" w:hAnsi="Times New Roman" w:cs="Times New Roman"/>
          <w:lang w:val="uk-UA"/>
        </w:rPr>
        <w:tab/>
        <w:t>Робоче місце, обладнане комп'ютером та телефоном;</w:t>
      </w:r>
    </w:p>
    <w:p w:rsidR="005934D9" w:rsidRPr="0024540F" w:rsidRDefault="005934D9" w:rsidP="005934D9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b.</w:t>
      </w:r>
      <w:r w:rsidRPr="0024540F">
        <w:rPr>
          <w:rFonts w:ascii="Times New Roman" w:hAnsi="Times New Roman" w:cs="Times New Roman"/>
          <w:lang w:val="uk-UA"/>
        </w:rPr>
        <w:tab/>
        <w:t>Доступ до Інтернету, ксерокса, принтера та сканера;</w:t>
      </w:r>
    </w:p>
    <w:p w:rsidR="005934D9" w:rsidRPr="0024540F" w:rsidRDefault="00CF089D" w:rsidP="005934D9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c.</w:t>
      </w:r>
      <w:r w:rsidRPr="0024540F">
        <w:rPr>
          <w:rFonts w:ascii="Times New Roman" w:hAnsi="Times New Roman" w:cs="Times New Roman"/>
          <w:lang w:val="uk-UA"/>
        </w:rPr>
        <w:tab/>
        <w:t>Документацію</w:t>
      </w:r>
      <w:r w:rsidR="005934D9" w:rsidRPr="0024540F">
        <w:rPr>
          <w:rFonts w:ascii="Times New Roman" w:hAnsi="Times New Roman" w:cs="Times New Roman"/>
          <w:lang w:val="uk-UA"/>
        </w:rPr>
        <w:t>,</w:t>
      </w:r>
      <w:r w:rsidRPr="0024540F">
        <w:rPr>
          <w:rFonts w:ascii="Times New Roman" w:hAnsi="Times New Roman" w:cs="Times New Roman"/>
          <w:lang w:val="uk-UA"/>
        </w:rPr>
        <w:t xml:space="preserve"> пов'язану</w:t>
      </w:r>
      <w:r w:rsidR="005934D9" w:rsidRPr="0024540F">
        <w:rPr>
          <w:rFonts w:ascii="Times New Roman" w:hAnsi="Times New Roman" w:cs="Times New Roman"/>
          <w:lang w:val="uk-UA"/>
        </w:rPr>
        <w:t xml:space="preserve"> з проектом, включаючи відповідну документацію ЄІБ.</w:t>
      </w:r>
    </w:p>
    <w:p w:rsidR="005934D9" w:rsidRPr="0024540F" w:rsidRDefault="005934D9" w:rsidP="005934D9">
      <w:pPr>
        <w:jc w:val="both"/>
        <w:rPr>
          <w:rFonts w:ascii="Times New Roman" w:hAnsi="Times New Roman" w:cs="Times New Roman"/>
          <w:b/>
          <w:lang w:val="uk-UA"/>
        </w:rPr>
      </w:pPr>
    </w:p>
    <w:p w:rsidR="00DC2BC8" w:rsidRPr="0024540F" w:rsidRDefault="00DC2BC8" w:rsidP="005934D9">
      <w:pPr>
        <w:jc w:val="both"/>
        <w:rPr>
          <w:rFonts w:ascii="Times New Roman" w:hAnsi="Times New Roman" w:cs="Times New Roman"/>
          <w:b/>
          <w:lang w:val="uk-UA"/>
        </w:rPr>
      </w:pPr>
    </w:p>
    <w:p w:rsidR="005934D9" w:rsidRPr="0024540F" w:rsidRDefault="005934D9" w:rsidP="005934D9">
      <w:pPr>
        <w:jc w:val="both"/>
        <w:rPr>
          <w:rFonts w:ascii="Times New Roman" w:hAnsi="Times New Roman" w:cs="Times New Roman"/>
          <w:b/>
          <w:lang w:val="uk-UA"/>
        </w:rPr>
      </w:pPr>
      <w:r w:rsidRPr="0024540F">
        <w:rPr>
          <w:rFonts w:ascii="Times New Roman" w:hAnsi="Times New Roman" w:cs="Times New Roman"/>
          <w:b/>
          <w:lang w:val="uk-UA"/>
        </w:rPr>
        <w:t>VI.</w:t>
      </w:r>
      <w:r w:rsidRPr="0024540F">
        <w:rPr>
          <w:rFonts w:ascii="Times New Roman" w:hAnsi="Times New Roman" w:cs="Times New Roman"/>
          <w:b/>
          <w:lang w:val="uk-UA"/>
        </w:rPr>
        <w:tab/>
        <w:t>НЕОБХІДНА ОСВІТА ТА КВАЛІФІКАЦІЯ</w:t>
      </w:r>
    </w:p>
    <w:p w:rsidR="005934D9" w:rsidRPr="0024540F" w:rsidRDefault="005934D9" w:rsidP="005934D9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Необхідн</w:t>
      </w:r>
      <w:r w:rsidR="0024540F">
        <w:rPr>
          <w:rFonts w:ascii="Times New Roman" w:hAnsi="Times New Roman" w:cs="Times New Roman"/>
          <w:lang w:val="uk-UA"/>
        </w:rPr>
        <w:t>о</w:t>
      </w:r>
      <w:r w:rsidRPr="0024540F">
        <w:rPr>
          <w:rFonts w:ascii="Times New Roman" w:hAnsi="Times New Roman" w:cs="Times New Roman"/>
          <w:lang w:val="uk-UA"/>
        </w:rPr>
        <w:t>:</w:t>
      </w:r>
    </w:p>
    <w:p w:rsidR="005934D9" w:rsidRPr="0024540F" w:rsidRDefault="005934D9" w:rsidP="005934D9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a.</w:t>
      </w:r>
      <w:r w:rsidRPr="0024540F">
        <w:rPr>
          <w:rFonts w:ascii="Times New Roman" w:hAnsi="Times New Roman" w:cs="Times New Roman"/>
          <w:lang w:val="uk-UA"/>
        </w:rPr>
        <w:tab/>
        <w:t>Ступінь бакалавра або його еквівалент у галузі фінансів, економіки, права, менеджменту або в іншій відповідній галузі;</w:t>
      </w:r>
    </w:p>
    <w:p w:rsidR="005934D9" w:rsidRPr="0024540F" w:rsidRDefault="005934D9" w:rsidP="005934D9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b.</w:t>
      </w:r>
      <w:r w:rsidRPr="0024540F">
        <w:rPr>
          <w:rFonts w:ascii="Times New Roman" w:hAnsi="Times New Roman" w:cs="Times New Roman"/>
          <w:lang w:val="uk-UA"/>
        </w:rPr>
        <w:tab/>
        <w:t>Щонайменше 5 років досвіду у сфері закупівель робіт/товарів/консультаційних послуг у проектах, що фінансуються МФО;</w:t>
      </w:r>
    </w:p>
    <w:p w:rsidR="005934D9" w:rsidRPr="0024540F" w:rsidRDefault="005934D9" w:rsidP="005934D9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c.</w:t>
      </w:r>
      <w:r w:rsidRPr="0024540F">
        <w:rPr>
          <w:rFonts w:ascii="Times New Roman" w:hAnsi="Times New Roman" w:cs="Times New Roman"/>
          <w:lang w:val="uk-UA"/>
        </w:rPr>
        <w:tab/>
        <w:t>Щонайменше 3 роки загального досвіду підготовки планів закупівель для стандартних проектів, що фінансуються МФО (ЄІБ), а також шаблонної тендерної документації, що охоплює роботи та/або постачання товарів; прогнозів щодо присудження контрактів та виплат, а також графіку реалізації;</w:t>
      </w:r>
    </w:p>
    <w:p w:rsidR="005934D9" w:rsidRPr="0024540F" w:rsidRDefault="005934D9" w:rsidP="005934D9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d.</w:t>
      </w:r>
      <w:r w:rsidRPr="0024540F">
        <w:rPr>
          <w:rFonts w:ascii="Times New Roman" w:hAnsi="Times New Roman" w:cs="Times New Roman"/>
          <w:lang w:val="uk-UA"/>
        </w:rPr>
        <w:tab/>
        <w:t>Досвід у сфері закупівель робіт/товарів/послуг у житлово-цивільному будівництві або інших інфраструктурних проектах;</w:t>
      </w:r>
    </w:p>
    <w:p w:rsidR="005934D9" w:rsidRPr="0024540F" w:rsidRDefault="005934D9" w:rsidP="005934D9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e.</w:t>
      </w:r>
      <w:r w:rsidRPr="0024540F">
        <w:rPr>
          <w:rFonts w:ascii="Times New Roman" w:hAnsi="Times New Roman" w:cs="Times New Roman"/>
          <w:lang w:val="uk-UA"/>
        </w:rPr>
        <w:tab/>
        <w:t>Прикладні знання міжнародних правил та процедур закупівель (Посібник із закупівель ЄІБ, Посібники та шаблони Світового банку, документи PRAG та FIDIC тощо)</w:t>
      </w:r>
    </w:p>
    <w:p w:rsidR="005934D9" w:rsidRPr="0024540F" w:rsidRDefault="005934D9" w:rsidP="005934D9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f.</w:t>
      </w:r>
      <w:r w:rsidRPr="0024540F">
        <w:rPr>
          <w:rFonts w:ascii="Times New Roman" w:hAnsi="Times New Roman" w:cs="Times New Roman"/>
          <w:lang w:val="uk-UA"/>
        </w:rPr>
        <w:tab/>
        <w:t>Вільне володіння українською та англійською мовами.</w:t>
      </w:r>
    </w:p>
    <w:p w:rsidR="005934D9" w:rsidRPr="0024540F" w:rsidRDefault="005934D9" w:rsidP="005934D9">
      <w:pPr>
        <w:jc w:val="both"/>
        <w:rPr>
          <w:rFonts w:ascii="Times New Roman" w:hAnsi="Times New Roman" w:cs="Times New Roman"/>
          <w:lang w:val="uk-UA"/>
        </w:rPr>
      </w:pPr>
    </w:p>
    <w:p w:rsidR="005934D9" w:rsidRPr="0024540F" w:rsidRDefault="005934D9" w:rsidP="005934D9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Бажан</w:t>
      </w:r>
      <w:r w:rsidR="0024540F">
        <w:rPr>
          <w:rFonts w:ascii="Times New Roman" w:hAnsi="Times New Roman" w:cs="Times New Roman"/>
          <w:lang w:val="uk-UA"/>
        </w:rPr>
        <w:t>о</w:t>
      </w:r>
      <w:r w:rsidRPr="0024540F">
        <w:rPr>
          <w:rFonts w:ascii="Times New Roman" w:hAnsi="Times New Roman" w:cs="Times New Roman"/>
          <w:lang w:val="uk-UA"/>
        </w:rPr>
        <w:t>:</w:t>
      </w:r>
    </w:p>
    <w:p w:rsidR="005934D9" w:rsidRPr="0024540F" w:rsidRDefault="005934D9" w:rsidP="005934D9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lastRenderedPageBreak/>
        <w:t>a.</w:t>
      </w:r>
      <w:r w:rsidRPr="0024540F">
        <w:rPr>
          <w:rFonts w:ascii="Times New Roman" w:hAnsi="Times New Roman" w:cs="Times New Roman"/>
          <w:lang w:val="uk-UA"/>
        </w:rPr>
        <w:tab/>
        <w:t>Щонайменше 3 роки (бажано - 5) досвіду роботи в секторі державних закупівель, реалізації міжнародних проектів у секторах, охоплених ПРМІУ;</w:t>
      </w:r>
    </w:p>
    <w:p w:rsidR="005934D9" w:rsidRPr="0024540F" w:rsidRDefault="005934D9" w:rsidP="005934D9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b.</w:t>
      </w:r>
      <w:r w:rsidRPr="0024540F">
        <w:rPr>
          <w:rFonts w:ascii="Times New Roman" w:hAnsi="Times New Roman" w:cs="Times New Roman"/>
          <w:lang w:val="uk-UA"/>
        </w:rPr>
        <w:tab/>
        <w:t>Досвід та знання особливостей здійснення закупівель органами влади та підприємствами з мажоритарною часткою державного/комунального капіталу.</w:t>
      </w:r>
    </w:p>
    <w:p w:rsidR="005934D9" w:rsidRPr="0024540F" w:rsidRDefault="005934D9" w:rsidP="005934D9">
      <w:pPr>
        <w:jc w:val="both"/>
        <w:rPr>
          <w:rFonts w:ascii="Times New Roman" w:hAnsi="Times New Roman" w:cs="Times New Roman"/>
          <w:lang w:val="uk-UA"/>
        </w:rPr>
      </w:pPr>
    </w:p>
    <w:p w:rsidR="00937D53" w:rsidRPr="0024540F" w:rsidRDefault="00937D53" w:rsidP="005934D9">
      <w:pPr>
        <w:jc w:val="both"/>
        <w:rPr>
          <w:rFonts w:ascii="Times New Roman" w:hAnsi="Times New Roman" w:cs="Times New Roman"/>
          <w:lang w:val="uk-UA"/>
        </w:rPr>
      </w:pPr>
    </w:p>
    <w:p w:rsidR="005934D9" w:rsidRPr="0024540F" w:rsidRDefault="005934D9" w:rsidP="005934D9">
      <w:pPr>
        <w:jc w:val="both"/>
        <w:rPr>
          <w:rFonts w:ascii="Times New Roman" w:hAnsi="Times New Roman" w:cs="Times New Roman"/>
          <w:b/>
          <w:lang w:val="uk-UA"/>
        </w:rPr>
      </w:pPr>
      <w:r w:rsidRPr="0024540F">
        <w:rPr>
          <w:rFonts w:ascii="Times New Roman" w:hAnsi="Times New Roman" w:cs="Times New Roman"/>
          <w:b/>
          <w:lang w:val="uk-UA"/>
        </w:rPr>
        <w:t>VII.</w:t>
      </w:r>
      <w:r w:rsidRPr="0024540F">
        <w:rPr>
          <w:rFonts w:ascii="Times New Roman" w:hAnsi="Times New Roman" w:cs="Times New Roman"/>
          <w:b/>
          <w:lang w:val="uk-UA"/>
        </w:rPr>
        <w:tab/>
        <w:t>МІСЦ</w:t>
      </w:r>
      <w:r w:rsidR="00937D53" w:rsidRPr="0024540F">
        <w:rPr>
          <w:rFonts w:ascii="Times New Roman" w:hAnsi="Times New Roman" w:cs="Times New Roman"/>
          <w:b/>
          <w:lang w:val="uk-UA"/>
        </w:rPr>
        <w:t xml:space="preserve">Е ТА </w:t>
      </w:r>
      <w:r w:rsidRPr="0024540F">
        <w:rPr>
          <w:rFonts w:ascii="Times New Roman" w:hAnsi="Times New Roman" w:cs="Times New Roman"/>
          <w:b/>
          <w:lang w:val="uk-UA"/>
        </w:rPr>
        <w:t>ТРИВАЛІСТЬ</w:t>
      </w:r>
    </w:p>
    <w:p w:rsidR="005934D9" w:rsidRPr="0024540F" w:rsidRDefault="005934D9" w:rsidP="0024540F">
      <w:pPr>
        <w:spacing w:after="240"/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 xml:space="preserve">Строк дії цього завдання - до грудня 2026 року з можливістю продовження за взаємною згодою сторін. Консультант працюватиме на умовах повної зайнятості та базуватиметься в Києві з можливістю надання послуг дистанційно (за рішенням </w:t>
      </w:r>
      <w:r w:rsidR="0024540F">
        <w:rPr>
          <w:rFonts w:ascii="Times New Roman" w:hAnsi="Times New Roman" w:cs="Times New Roman"/>
          <w:lang w:val="uk-UA"/>
        </w:rPr>
        <w:t>Мінінфраструктури</w:t>
      </w:r>
      <w:r w:rsidRPr="0024540F">
        <w:rPr>
          <w:rFonts w:ascii="Times New Roman" w:hAnsi="Times New Roman" w:cs="Times New Roman"/>
          <w:lang w:val="uk-UA"/>
        </w:rPr>
        <w:t>).</w:t>
      </w:r>
    </w:p>
    <w:p w:rsidR="005934D9" w:rsidRDefault="005934D9" w:rsidP="00140096">
      <w:pPr>
        <w:spacing w:after="240"/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 xml:space="preserve">Це консультаційне завдання включає 3 місяці випробувального терміну. </w:t>
      </w:r>
      <w:bookmarkStart w:id="0" w:name="_GoBack"/>
      <w:bookmarkEnd w:id="0"/>
      <w:r w:rsidRPr="0024540F">
        <w:rPr>
          <w:rFonts w:ascii="Times New Roman" w:hAnsi="Times New Roman" w:cs="Times New Roman"/>
          <w:lang w:val="uk-UA"/>
        </w:rPr>
        <w:t>У разі незадовільного виконання функціональних обов'язків, визначених цим ТЗ, контракт може бути розірваний після завершення випробувального терміну.</w:t>
      </w:r>
    </w:p>
    <w:p w:rsidR="0024540F" w:rsidRDefault="0024540F" w:rsidP="005934D9">
      <w:pPr>
        <w:jc w:val="both"/>
        <w:rPr>
          <w:rFonts w:ascii="Times New Roman" w:hAnsi="Times New Roman" w:cs="Times New Roman"/>
          <w:lang w:val="uk-UA"/>
        </w:rPr>
      </w:pPr>
    </w:p>
    <w:p w:rsidR="0024540F" w:rsidRPr="0024540F" w:rsidRDefault="0024540F" w:rsidP="0024540F">
      <w:pPr>
        <w:jc w:val="both"/>
        <w:rPr>
          <w:rFonts w:ascii="Times New Roman" w:hAnsi="Times New Roman" w:cs="Times New Roman"/>
          <w:b/>
          <w:lang w:val="uk-UA"/>
        </w:rPr>
      </w:pPr>
      <w:r w:rsidRPr="0024540F">
        <w:rPr>
          <w:rFonts w:ascii="Times New Roman" w:hAnsi="Times New Roman" w:cs="Times New Roman"/>
          <w:lang w:val="uk-UA"/>
        </w:rPr>
        <w:t xml:space="preserve">Вираження зацікавленості (у форматі CV) англійською або українською мовою має бути надіслано на електронні адреси </w:t>
      </w:r>
      <w:hyperlink r:id="rId7" w:history="1">
        <w:r w:rsidRPr="0024540F">
          <w:rPr>
            <w:rStyle w:val="a8"/>
            <w:rFonts w:ascii="Times New Roman" w:hAnsi="Times New Roman" w:cs="Times New Roman"/>
            <w:lang w:val="uk-UA"/>
          </w:rPr>
          <w:t>v.humenna@mtu.gov.ua</w:t>
        </w:r>
      </w:hyperlink>
      <w:r w:rsidRPr="0024540F">
        <w:rPr>
          <w:rFonts w:ascii="Times New Roman" w:hAnsi="Times New Roman" w:cs="Times New Roman"/>
          <w:lang w:val="uk-UA"/>
        </w:rPr>
        <w:t xml:space="preserve">; </w:t>
      </w:r>
      <w:hyperlink r:id="rId8" w:history="1">
        <w:r w:rsidRPr="0024540F">
          <w:rPr>
            <w:rStyle w:val="a8"/>
            <w:rFonts w:ascii="Times New Roman" w:hAnsi="Times New Roman" w:cs="Times New Roman"/>
            <w:lang w:val="uk-UA"/>
          </w:rPr>
          <w:t>z.freishyn@mtu.gov.ua</w:t>
        </w:r>
      </w:hyperlink>
      <w:r w:rsidRPr="0024540F">
        <w:rPr>
          <w:rFonts w:ascii="Times New Roman" w:hAnsi="Times New Roman" w:cs="Times New Roman"/>
          <w:lang w:val="uk-UA"/>
        </w:rPr>
        <w:t xml:space="preserve">; з темою листа: </w:t>
      </w:r>
      <w:r w:rsidRPr="0024540F">
        <w:rPr>
          <w:rFonts w:ascii="Times New Roman" w:hAnsi="Times New Roman" w:cs="Times New Roman"/>
          <w:b/>
          <w:lang w:val="uk-UA"/>
        </w:rPr>
        <w:t xml:space="preserve">«Індивідуальний консультант - </w:t>
      </w:r>
      <w:r w:rsidRPr="0024540F">
        <w:rPr>
          <w:rFonts w:ascii="Times New Roman" w:hAnsi="Times New Roman" w:cs="Times New Roman"/>
          <w:b/>
          <w:bCs/>
          <w:lang w:val="uk-UA"/>
        </w:rPr>
        <w:t>Спеціаліст із закупівель</w:t>
      </w:r>
      <w:r w:rsidRPr="0024540F">
        <w:rPr>
          <w:rFonts w:ascii="Times New Roman" w:hAnsi="Times New Roman" w:cs="Times New Roman"/>
          <w:b/>
          <w:lang w:val="uk-UA"/>
        </w:rPr>
        <w:t xml:space="preserve"> ГУПП </w:t>
      </w:r>
      <w:r w:rsidRPr="0024540F">
        <w:rPr>
          <w:rFonts w:ascii="Times New Roman" w:hAnsi="Times New Roman" w:cs="Times New Roman"/>
          <w:b/>
          <w:bCs/>
          <w:lang w:val="uk-UA"/>
        </w:rPr>
        <w:t>(UMIP-CS-1</w:t>
      </w:r>
      <w:r>
        <w:rPr>
          <w:rFonts w:ascii="Times New Roman" w:hAnsi="Times New Roman" w:cs="Times New Roman"/>
          <w:b/>
          <w:bCs/>
          <w:lang w:val="uk-UA"/>
        </w:rPr>
        <w:t>6</w:t>
      </w:r>
      <w:r w:rsidRPr="0024540F">
        <w:rPr>
          <w:rFonts w:ascii="Times New Roman" w:hAnsi="Times New Roman" w:cs="Times New Roman"/>
          <w:b/>
          <w:bCs/>
          <w:lang w:val="uk-UA"/>
        </w:rPr>
        <w:t>)</w:t>
      </w:r>
      <w:r w:rsidRPr="0024540F">
        <w:rPr>
          <w:rFonts w:ascii="Times New Roman" w:hAnsi="Times New Roman" w:cs="Times New Roman"/>
          <w:b/>
          <w:lang w:val="uk-UA"/>
        </w:rPr>
        <w:t>»</w:t>
      </w:r>
      <w:r w:rsidRPr="0024540F">
        <w:rPr>
          <w:rFonts w:ascii="Times New Roman" w:hAnsi="Times New Roman" w:cs="Times New Roman"/>
          <w:lang w:val="uk-UA"/>
        </w:rPr>
        <w:t xml:space="preserve"> до 13 вересня 2024 року, 12:00 за місцевим часом.</w:t>
      </w:r>
    </w:p>
    <w:p w:rsidR="0024540F" w:rsidRPr="0024540F" w:rsidRDefault="0024540F" w:rsidP="0024540F">
      <w:pPr>
        <w:jc w:val="both"/>
        <w:rPr>
          <w:rFonts w:ascii="Times New Roman" w:hAnsi="Times New Roman" w:cs="Times New Roman"/>
          <w:lang w:val="uk-UA"/>
        </w:rPr>
      </w:pPr>
      <w:r w:rsidRPr="0024540F">
        <w:rPr>
          <w:rFonts w:ascii="Times New Roman" w:hAnsi="Times New Roman" w:cs="Times New Roman"/>
          <w:lang w:val="uk-UA"/>
        </w:rPr>
        <w:t>Консультант буде відібраний за переговорною процедурою відповідно до Посібника ЄІБ із закупівель, ред. березень 2024 р.</w:t>
      </w:r>
    </w:p>
    <w:p w:rsidR="0024540F" w:rsidRPr="0024540F" w:rsidRDefault="0024540F" w:rsidP="005934D9">
      <w:pPr>
        <w:jc w:val="both"/>
        <w:rPr>
          <w:rFonts w:ascii="Times New Roman" w:hAnsi="Times New Roman" w:cs="Times New Roman"/>
          <w:lang w:val="uk-UA"/>
        </w:rPr>
      </w:pPr>
    </w:p>
    <w:sectPr w:rsidR="0024540F" w:rsidRPr="0024540F" w:rsidSect="00AD5465">
      <w:headerReference w:type="default" r:id="rId9"/>
      <w:pgSz w:w="11900" w:h="16840"/>
      <w:pgMar w:top="1240" w:right="960" w:bottom="993" w:left="1134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24B" w:rsidRDefault="00FD524B" w:rsidP="00AD5465">
      <w:r>
        <w:separator/>
      </w:r>
    </w:p>
  </w:endnote>
  <w:endnote w:type="continuationSeparator" w:id="0">
    <w:p w:rsidR="00FD524B" w:rsidRDefault="00FD524B" w:rsidP="00AD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24B" w:rsidRDefault="00FD524B" w:rsidP="00AD5465">
      <w:r>
        <w:separator/>
      </w:r>
    </w:p>
  </w:footnote>
  <w:footnote w:type="continuationSeparator" w:id="0">
    <w:p w:rsidR="00FD524B" w:rsidRDefault="00FD524B" w:rsidP="00AD5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70147"/>
      <w:docPartObj>
        <w:docPartGallery w:val="Page Numbers (Top of Page)"/>
        <w:docPartUnique/>
      </w:docPartObj>
    </w:sdtPr>
    <w:sdtEndPr/>
    <w:sdtContent>
      <w:p w:rsidR="00AD5465" w:rsidRDefault="00AD54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096" w:rsidRPr="00140096">
          <w:rPr>
            <w:noProof/>
            <w:lang w:val="uk-UA"/>
          </w:rPr>
          <w:t>3</w:t>
        </w:r>
        <w:r>
          <w:fldChar w:fldCharType="end"/>
        </w:r>
      </w:p>
    </w:sdtContent>
  </w:sdt>
  <w:p w:rsidR="00AD5465" w:rsidRDefault="00AD54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05E14"/>
    <w:multiLevelType w:val="hybridMultilevel"/>
    <w:tmpl w:val="EDA45B34"/>
    <w:lvl w:ilvl="0" w:tplc="339654F2">
      <w:start w:val="1"/>
      <w:numFmt w:val="lowerLetter"/>
      <w:lvlText w:val="%1."/>
      <w:lvlJc w:val="left"/>
      <w:pPr>
        <w:ind w:left="964" w:hanging="4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31ECA9C">
      <w:numFmt w:val="bullet"/>
      <w:lvlText w:val="•"/>
      <w:lvlJc w:val="left"/>
      <w:pPr>
        <w:ind w:left="1860" w:hanging="433"/>
      </w:pPr>
      <w:rPr>
        <w:rFonts w:hint="default"/>
        <w:lang w:val="en-US" w:eastAsia="en-US" w:bidi="ar-SA"/>
      </w:rPr>
    </w:lvl>
    <w:lvl w:ilvl="2" w:tplc="71204E76">
      <w:numFmt w:val="bullet"/>
      <w:lvlText w:val="•"/>
      <w:lvlJc w:val="left"/>
      <w:pPr>
        <w:ind w:left="2760" w:hanging="433"/>
      </w:pPr>
      <w:rPr>
        <w:rFonts w:hint="default"/>
        <w:lang w:val="en-US" w:eastAsia="en-US" w:bidi="ar-SA"/>
      </w:rPr>
    </w:lvl>
    <w:lvl w:ilvl="3" w:tplc="724C42E0">
      <w:numFmt w:val="bullet"/>
      <w:lvlText w:val="•"/>
      <w:lvlJc w:val="left"/>
      <w:pPr>
        <w:ind w:left="3660" w:hanging="433"/>
      </w:pPr>
      <w:rPr>
        <w:rFonts w:hint="default"/>
        <w:lang w:val="en-US" w:eastAsia="en-US" w:bidi="ar-SA"/>
      </w:rPr>
    </w:lvl>
    <w:lvl w:ilvl="4" w:tplc="09D44E8C">
      <w:numFmt w:val="bullet"/>
      <w:lvlText w:val="•"/>
      <w:lvlJc w:val="left"/>
      <w:pPr>
        <w:ind w:left="4560" w:hanging="433"/>
      </w:pPr>
      <w:rPr>
        <w:rFonts w:hint="default"/>
        <w:lang w:val="en-US" w:eastAsia="en-US" w:bidi="ar-SA"/>
      </w:rPr>
    </w:lvl>
    <w:lvl w:ilvl="5" w:tplc="C7D4887E">
      <w:numFmt w:val="bullet"/>
      <w:lvlText w:val="•"/>
      <w:lvlJc w:val="left"/>
      <w:pPr>
        <w:ind w:left="5460" w:hanging="433"/>
      </w:pPr>
      <w:rPr>
        <w:rFonts w:hint="default"/>
        <w:lang w:val="en-US" w:eastAsia="en-US" w:bidi="ar-SA"/>
      </w:rPr>
    </w:lvl>
    <w:lvl w:ilvl="6" w:tplc="C742CAC8">
      <w:numFmt w:val="bullet"/>
      <w:lvlText w:val="•"/>
      <w:lvlJc w:val="left"/>
      <w:pPr>
        <w:ind w:left="6360" w:hanging="433"/>
      </w:pPr>
      <w:rPr>
        <w:rFonts w:hint="default"/>
        <w:lang w:val="en-US" w:eastAsia="en-US" w:bidi="ar-SA"/>
      </w:rPr>
    </w:lvl>
    <w:lvl w:ilvl="7" w:tplc="FC98ED6C">
      <w:numFmt w:val="bullet"/>
      <w:lvlText w:val="•"/>
      <w:lvlJc w:val="left"/>
      <w:pPr>
        <w:ind w:left="7260" w:hanging="433"/>
      </w:pPr>
      <w:rPr>
        <w:rFonts w:hint="default"/>
        <w:lang w:val="en-US" w:eastAsia="en-US" w:bidi="ar-SA"/>
      </w:rPr>
    </w:lvl>
    <w:lvl w:ilvl="8" w:tplc="0092344E">
      <w:numFmt w:val="bullet"/>
      <w:lvlText w:val="•"/>
      <w:lvlJc w:val="left"/>
      <w:pPr>
        <w:ind w:left="8160" w:hanging="433"/>
      </w:pPr>
      <w:rPr>
        <w:rFonts w:hint="default"/>
        <w:lang w:val="en-US" w:eastAsia="en-US" w:bidi="ar-SA"/>
      </w:rPr>
    </w:lvl>
  </w:abstractNum>
  <w:abstractNum w:abstractNumId="1" w15:restartNumberingAfterBreak="0">
    <w:nsid w:val="28E63009"/>
    <w:multiLevelType w:val="hybridMultilevel"/>
    <w:tmpl w:val="8632A602"/>
    <w:lvl w:ilvl="0" w:tplc="0A0CE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3EB444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301FF"/>
    <w:multiLevelType w:val="hybridMultilevel"/>
    <w:tmpl w:val="81CA9D46"/>
    <w:lvl w:ilvl="0" w:tplc="FBE8A70E">
      <w:start w:val="1"/>
      <w:numFmt w:val="upperRoman"/>
      <w:lvlText w:val="%1."/>
      <w:lvlJc w:val="left"/>
      <w:pPr>
        <w:ind w:left="459" w:hanging="360"/>
      </w:pPr>
      <w:rPr>
        <w:rFonts w:hint="default"/>
        <w:spacing w:val="-1"/>
        <w:w w:val="100"/>
        <w:lang w:val="en-US" w:eastAsia="en-US" w:bidi="ar-SA"/>
      </w:rPr>
    </w:lvl>
    <w:lvl w:ilvl="1" w:tplc="6E288BFA">
      <w:start w:val="1"/>
      <w:numFmt w:val="decimal"/>
      <w:lvlText w:val="%2."/>
      <w:lvlJc w:val="left"/>
      <w:pPr>
        <w:ind w:left="46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8BB4E2C6">
      <w:numFmt w:val="bullet"/>
      <w:lvlText w:val="-"/>
      <w:lvlJc w:val="left"/>
      <w:pPr>
        <w:ind w:left="1179" w:hanging="360"/>
      </w:pPr>
      <w:rPr>
        <w:rFonts w:ascii="Sitka Text" w:eastAsia="Sitka Text" w:hAnsi="Sitka Text" w:cs="Sitka Text" w:hint="default"/>
        <w:w w:val="100"/>
        <w:sz w:val="22"/>
        <w:szCs w:val="22"/>
        <w:lang w:val="en-US" w:eastAsia="en-US" w:bidi="ar-SA"/>
      </w:rPr>
    </w:lvl>
    <w:lvl w:ilvl="3" w:tplc="47888366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57B42666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78DADACA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37CAB450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0E4275A4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9F18C7A4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CCF758C"/>
    <w:multiLevelType w:val="hybridMultilevel"/>
    <w:tmpl w:val="8AAEDCC6"/>
    <w:lvl w:ilvl="0" w:tplc="4B1CC76C">
      <w:start w:val="7"/>
      <w:numFmt w:val="decimal"/>
      <w:lvlText w:val="%1."/>
      <w:lvlJc w:val="left"/>
      <w:pPr>
        <w:ind w:left="460" w:hanging="361"/>
      </w:pPr>
      <w:rPr>
        <w:rFonts w:hint="default"/>
        <w:w w:val="100"/>
        <w:lang w:val="en-US" w:eastAsia="en-US" w:bidi="ar-SA"/>
      </w:rPr>
    </w:lvl>
    <w:lvl w:ilvl="1" w:tplc="298402FA">
      <w:numFmt w:val="bullet"/>
      <w:lvlText w:val="-"/>
      <w:lvlJc w:val="left"/>
      <w:pPr>
        <w:ind w:left="1180" w:hanging="360"/>
      </w:pPr>
      <w:rPr>
        <w:rFonts w:ascii="Sitka Text" w:eastAsia="Sitka Text" w:hAnsi="Sitka Text" w:cs="Sitka Text" w:hint="default"/>
        <w:w w:val="100"/>
        <w:sz w:val="22"/>
        <w:szCs w:val="22"/>
        <w:lang w:val="en-US" w:eastAsia="en-US" w:bidi="ar-SA"/>
      </w:rPr>
    </w:lvl>
    <w:lvl w:ilvl="2" w:tplc="957064CC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5E22BDF2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709464CE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AAF4E420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40E0231E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7C881068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B55AB828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72"/>
    <w:rsid w:val="00075402"/>
    <w:rsid w:val="00140096"/>
    <w:rsid w:val="0024540F"/>
    <w:rsid w:val="003804ED"/>
    <w:rsid w:val="003D23BB"/>
    <w:rsid w:val="005934D9"/>
    <w:rsid w:val="00656F20"/>
    <w:rsid w:val="007A3F85"/>
    <w:rsid w:val="008C630A"/>
    <w:rsid w:val="00937D53"/>
    <w:rsid w:val="00AD5465"/>
    <w:rsid w:val="00B62231"/>
    <w:rsid w:val="00BF7472"/>
    <w:rsid w:val="00C83A16"/>
    <w:rsid w:val="00CF089D"/>
    <w:rsid w:val="00D725E9"/>
    <w:rsid w:val="00DC2BC8"/>
    <w:rsid w:val="00E42A47"/>
    <w:rsid w:val="00FD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191C5-4A97-4892-AAD0-183C4A7A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472"/>
    <w:pPr>
      <w:spacing w:after="0" w:line="240" w:lineRule="auto"/>
    </w:pPr>
    <w:rPr>
      <w:kern w:val="2"/>
      <w:sz w:val="24"/>
      <w:szCs w:val="24"/>
      <w:lang w:val="uk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F74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5465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AD5465"/>
    <w:rPr>
      <w:kern w:val="2"/>
      <w:sz w:val="24"/>
      <w:szCs w:val="24"/>
      <w:lang w:val="uk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AD5465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AD5465"/>
    <w:rPr>
      <w:kern w:val="2"/>
      <w:sz w:val="24"/>
      <w:szCs w:val="24"/>
      <w:lang w:val="uk"/>
      <w14:ligatures w14:val="standardContextual"/>
    </w:rPr>
  </w:style>
  <w:style w:type="character" w:styleId="a8">
    <w:name w:val="Hyperlink"/>
    <w:basedOn w:val="a0"/>
    <w:uiPriority w:val="99"/>
    <w:unhideWhenUsed/>
    <w:rsid w:val="002454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freishyn@mt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.humenna@mt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Фреїшин Зореслава Михайлівна</dc:creator>
  <cp:keywords/>
  <dc:description/>
  <cp:lastModifiedBy>Волощук Олена Олександрівна</cp:lastModifiedBy>
  <cp:revision>10</cp:revision>
  <dcterms:created xsi:type="dcterms:W3CDTF">2024-08-22T07:27:00Z</dcterms:created>
  <dcterms:modified xsi:type="dcterms:W3CDTF">2024-08-29T13:09:00Z</dcterms:modified>
</cp:coreProperties>
</file>